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 xml:space="preserve">KẾ HOẠCH CHUYÊN MÔN THÁNG </w:t>
      </w:r>
      <w:r w:rsidR="00D81A00">
        <w:rPr>
          <w:b/>
          <w:color w:val="auto"/>
          <w:sz w:val="36"/>
          <w:szCs w:val="36"/>
        </w:rPr>
        <w:t>0</w:t>
      </w:r>
      <w:r w:rsidR="00652EDF">
        <w:rPr>
          <w:b/>
          <w:color w:val="auto"/>
          <w:sz w:val="36"/>
          <w:szCs w:val="36"/>
        </w:rPr>
        <w:t>5</w:t>
      </w:r>
    </w:p>
    <w:p w:rsidR="007633B1" w:rsidRPr="00B36C85" w:rsidRDefault="00DC03FD">
      <w:pPr>
        <w:ind w:firstLine="360"/>
        <w:jc w:val="center"/>
        <w:rPr>
          <w:color w:val="000000" w:themeColor="text1"/>
        </w:rPr>
      </w:pPr>
      <w:proofErr w:type="gramStart"/>
      <w:r w:rsidRPr="00B36C85">
        <w:rPr>
          <w:b/>
          <w:i/>
          <w:color w:val="000000" w:themeColor="text1"/>
          <w:sz w:val="28"/>
          <w:szCs w:val="28"/>
        </w:rPr>
        <w:t xml:space="preserve">( </w:t>
      </w:r>
      <w:proofErr w:type="spellStart"/>
      <w:r w:rsidRPr="00B36C85">
        <w:rPr>
          <w:i/>
          <w:color w:val="000000" w:themeColor="text1"/>
          <w:sz w:val="28"/>
          <w:szCs w:val="28"/>
        </w:rPr>
        <w:t>Từ</w:t>
      </w:r>
      <w:proofErr w:type="spellEnd"/>
      <w:proofErr w:type="gramEnd"/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ngày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r w:rsidR="00D81A00" w:rsidRPr="00B36C85">
        <w:rPr>
          <w:i/>
          <w:color w:val="000000" w:themeColor="text1"/>
          <w:sz w:val="28"/>
          <w:szCs w:val="28"/>
        </w:rPr>
        <w:t>0</w:t>
      </w:r>
      <w:r w:rsidR="00EB335D">
        <w:rPr>
          <w:i/>
          <w:color w:val="000000" w:themeColor="text1"/>
          <w:sz w:val="28"/>
          <w:szCs w:val="28"/>
        </w:rPr>
        <w:t>3</w:t>
      </w:r>
      <w:r w:rsidR="00833D2C" w:rsidRPr="00B36C85">
        <w:rPr>
          <w:i/>
          <w:color w:val="000000" w:themeColor="text1"/>
          <w:sz w:val="28"/>
          <w:szCs w:val="28"/>
        </w:rPr>
        <w:t>/0</w:t>
      </w:r>
      <w:r w:rsidR="00652EDF">
        <w:rPr>
          <w:i/>
          <w:color w:val="000000" w:themeColor="text1"/>
          <w:sz w:val="28"/>
          <w:szCs w:val="28"/>
        </w:rPr>
        <w:t>5</w:t>
      </w:r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đến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ngày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r w:rsidR="00652EDF">
        <w:rPr>
          <w:i/>
          <w:color w:val="000000" w:themeColor="text1"/>
          <w:sz w:val="28"/>
          <w:szCs w:val="28"/>
        </w:rPr>
        <w:t>31</w:t>
      </w:r>
      <w:r w:rsidRPr="00B36C85">
        <w:rPr>
          <w:i/>
          <w:color w:val="000000" w:themeColor="text1"/>
          <w:sz w:val="28"/>
          <w:szCs w:val="28"/>
        </w:rPr>
        <w:t>/</w:t>
      </w:r>
      <w:r w:rsidR="00833D2C" w:rsidRPr="00B36C85">
        <w:rPr>
          <w:i/>
          <w:color w:val="000000" w:themeColor="text1"/>
          <w:sz w:val="28"/>
          <w:szCs w:val="28"/>
        </w:rPr>
        <w:t>0</w:t>
      </w:r>
      <w:r w:rsidR="00652EDF">
        <w:rPr>
          <w:i/>
          <w:color w:val="000000" w:themeColor="text1"/>
          <w:sz w:val="28"/>
          <w:szCs w:val="28"/>
        </w:rPr>
        <w:t>5</w:t>
      </w:r>
      <w:r w:rsidRPr="00B36C85">
        <w:rPr>
          <w:i/>
          <w:color w:val="000000" w:themeColor="text1"/>
          <w:sz w:val="28"/>
          <w:szCs w:val="28"/>
        </w:rPr>
        <w:t>/201</w:t>
      </w:r>
      <w:r w:rsidR="00833D2C" w:rsidRPr="00B36C85">
        <w:rPr>
          <w:i/>
          <w:color w:val="000000" w:themeColor="text1"/>
          <w:sz w:val="28"/>
          <w:szCs w:val="28"/>
        </w:rPr>
        <w:t>7</w:t>
      </w:r>
      <w:r w:rsidRPr="00B36C85">
        <w:rPr>
          <w:i/>
          <w:color w:val="000000" w:themeColor="text1"/>
          <w:sz w:val="28"/>
          <w:szCs w:val="28"/>
        </w:rPr>
        <w:t>)</w:t>
      </w:r>
    </w:p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>* * *</w:t>
      </w:r>
    </w:p>
    <w:p w:rsidR="007633B1" w:rsidRPr="00BD45FA" w:rsidRDefault="00DC03FD" w:rsidP="00833D2C">
      <w:pPr>
        <w:ind w:firstLine="360"/>
        <w:jc w:val="center"/>
        <w:rPr>
          <w:color w:val="auto"/>
        </w:rPr>
      </w:pP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đề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>:</w:t>
      </w:r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Thi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đua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lập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thành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tích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chào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mừng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ngày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r w:rsidR="00652EDF">
        <w:rPr>
          <w:b/>
          <w:i/>
          <w:color w:val="auto"/>
          <w:sz w:val="28"/>
          <w:szCs w:val="28"/>
        </w:rPr>
        <w:t xml:space="preserve">QTLĐ 1/5, </w:t>
      </w:r>
      <w:proofErr w:type="spellStart"/>
      <w:r w:rsidR="00652EDF">
        <w:rPr>
          <w:b/>
          <w:i/>
          <w:color w:val="auto"/>
          <w:sz w:val="28"/>
          <w:szCs w:val="28"/>
        </w:rPr>
        <w:t>Chiến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thắng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Điện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Biên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Phủ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7/5, </w:t>
      </w:r>
      <w:proofErr w:type="spellStart"/>
      <w:r w:rsidR="00652EDF">
        <w:rPr>
          <w:b/>
          <w:i/>
          <w:color w:val="auto"/>
          <w:sz w:val="28"/>
          <w:szCs w:val="28"/>
        </w:rPr>
        <w:t>Sinh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nhật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52EDF">
        <w:rPr>
          <w:b/>
          <w:i/>
          <w:color w:val="auto"/>
          <w:sz w:val="28"/>
          <w:szCs w:val="28"/>
        </w:rPr>
        <w:t>Bác</w:t>
      </w:r>
      <w:proofErr w:type="spellEnd"/>
      <w:r w:rsidR="00652EDF">
        <w:rPr>
          <w:b/>
          <w:i/>
          <w:color w:val="auto"/>
          <w:sz w:val="28"/>
          <w:szCs w:val="28"/>
        </w:rPr>
        <w:t xml:space="preserve"> 19/5.</w:t>
      </w:r>
    </w:p>
    <w:p w:rsidR="00833D2C" w:rsidRDefault="00833D2C" w:rsidP="006A7A36">
      <w:pPr>
        <w:tabs>
          <w:tab w:val="left" w:pos="9072"/>
        </w:tabs>
        <w:rPr>
          <w:b/>
          <w:color w:val="auto"/>
          <w:sz w:val="28"/>
          <w:szCs w:val="28"/>
          <w:u w:val="single"/>
        </w:rPr>
      </w:pPr>
    </w:p>
    <w:p w:rsidR="006A7A36" w:rsidRPr="00BD45FA" w:rsidRDefault="006A7A36" w:rsidP="006A7A36">
      <w:pPr>
        <w:tabs>
          <w:tab w:val="left" w:pos="9072"/>
        </w:tabs>
        <w:rPr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I. ĐÁNH GIÁ HOẠT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r w:rsidRPr="00BD45FA">
        <w:rPr>
          <w:b/>
          <w:color w:val="auto"/>
          <w:sz w:val="28"/>
          <w:szCs w:val="28"/>
          <w:u w:val="single"/>
        </w:rPr>
        <w:t xml:space="preserve">ĐỘNG CHUYÊN MÔN THÁNG </w:t>
      </w:r>
      <w:r w:rsidR="00D81A00">
        <w:rPr>
          <w:b/>
          <w:color w:val="auto"/>
          <w:sz w:val="28"/>
          <w:szCs w:val="28"/>
          <w:u w:val="single"/>
        </w:rPr>
        <w:t>0</w:t>
      </w:r>
      <w:r w:rsidR="00652EDF">
        <w:rPr>
          <w:b/>
          <w:color w:val="auto"/>
          <w:sz w:val="28"/>
          <w:szCs w:val="28"/>
          <w:u w:val="single"/>
        </w:rPr>
        <w:t>4</w:t>
      </w:r>
    </w:p>
    <w:p w:rsidR="006A7A36" w:rsidRPr="00BD45FA" w:rsidRDefault="006A7A36" w:rsidP="006A7A36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số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có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ổn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hoàn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nhiệm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được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giao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nhiệt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tham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>.</w:t>
      </w:r>
      <w:r w:rsidR="00540E8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540E86">
        <w:rPr>
          <w:color w:val="auto"/>
          <w:sz w:val="28"/>
          <w:szCs w:val="28"/>
        </w:rPr>
        <w:t>Tuy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nhiên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vẫn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còn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một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số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giáo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viên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chưa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nhiệt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tình</w:t>
      </w:r>
      <w:proofErr w:type="spellEnd"/>
      <w:r w:rsidR="00540E86">
        <w:rPr>
          <w:color w:val="auto"/>
          <w:sz w:val="28"/>
          <w:szCs w:val="28"/>
        </w:rPr>
        <w:t xml:space="preserve">, </w:t>
      </w:r>
      <w:proofErr w:type="spellStart"/>
      <w:r w:rsidR="00540E86">
        <w:rPr>
          <w:color w:val="auto"/>
          <w:sz w:val="28"/>
          <w:szCs w:val="28"/>
        </w:rPr>
        <w:t>tâm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huyết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với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nghề</w:t>
      </w:r>
      <w:proofErr w:type="spellEnd"/>
      <w:r w:rsidR="00540E86">
        <w:rPr>
          <w:color w:val="auto"/>
          <w:sz w:val="28"/>
          <w:szCs w:val="28"/>
        </w:rPr>
        <w:t xml:space="preserve">, </w:t>
      </w:r>
      <w:proofErr w:type="spellStart"/>
      <w:r w:rsidR="00540E86">
        <w:rPr>
          <w:color w:val="auto"/>
          <w:sz w:val="28"/>
          <w:szCs w:val="28"/>
        </w:rPr>
        <w:t>đặc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biệt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trong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công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tác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chủ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nhiệm</w:t>
      </w:r>
      <w:proofErr w:type="spellEnd"/>
      <w:r w:rsidR="00540E86">
        <w:rPr>
          <w:color w:val="auto"/>
          <w:sz w:val="28"/>
          <w:szCs w:val="28"/>
        </w:rPr>
        <w:t>.</w:t>
      </w:r>
      <w:proofErr w:type="gramEnd"/>
    </w:p>
    <w:p w:rsidR="00652EDF" w:rsidRPr="00BD45FA" w:rsidRDefault="00652EDF" w:rsidP="00652EDF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môn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52EDF" w:rsidRPr="00BD45FA" w:rsidRDefault="00652EDF" w:rsidP="00652EDF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Thực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hiện</w:t>
      </w:r>
      <w:proofErr w:type="spellEnd"/>
      <w:r w:rsidRPr="00BD45FA">
        <w:rPr>
          <w:b/>
          <w:color w:val="auto"/>
          <w:sz w:val="28"/>
          <w:szCs w:val="28"/>
        </w:rPr>
        <w:t xml:space="preserve"> PCCM, TKB:</w:t>
      </w:r>
      <w:r w:rsidRPr="00BD45FA">
        <w:rPr>
          <w:color w:val="auto"/>
          <w:sz w:val="28"/>
          <w:szCs w:val="28"/>
        </w:rPr>
        <w:t xml:space="preserve"> </w:t>
      </w:r>
    </w:p>
    <w:p w:rsidR="00652EDF" w:rsidRPr="00BD45FA" w:rsidRDefault="00652EDF" w:rsidP="00652EDF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đến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33; CM </w:t>
      </w:r>
      <w:proofErr w:type="spellStart"/>
      <w:r>
        <w:rPr>
          <w:color w:val="auto"/>
          <w:sz w:val="28"/>
          <w:szCs w:val="28"/>
        </w:rPr>
        <w:t>đã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lại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xếp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lại</w:t>
      </w:r>
      <w:proofErr w:type="spellEnd"/>
      <w:r>
        <w:rPr>
          <w:color w:val="auto"/>
          <w:sz w:val="28"/>
          <w:szCs w:val="28"/>
        </w:rPr>
        <w:t xml:space="preserve"> TKB; GV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lịch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kịp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khoá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biểu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đổi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mới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phụ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đạo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cho</w:t>
      </w:r>
      <w:proofErr w:type="spellEnd"/>
      <w:r>
        <w:rPr>
          <w:color w:val="auto"/>
          <w:sz w:val="28"/>
          <w:szCs w:val="28"/>
        </w:rPr>
        <w:t xml:space="preserve"> HS; (</w:t>
      </w:r>
      <w:proofErr w:type="spellStart"/>
      <w:r>
        <w:rPr>
          <w:color w:val="auto"/>
          <w:sz w:val="28"/>
          <w:szCs w:val="28"/>
        </w:rPr>
        <w:t>Còn</w:t>
      </w:r>
      <w:proofErr w:type="spellEnd"/>
      <w:r>
        <w:rPr>
          <w:color w:val="auto"/>
          <w:sz w:val="28"/>
          <w:szCs w:val="28"/>
        </w:rPr>
        <w:t xml:space="preserve"> 1 </w:t>
      </w:r>
      <w:proofErr w:type="spellStart"/>
      <w:r>
        <w:rPr>
          <w:color w:val="auto"/>
          <w:sz w:val="28"/>
          <w:szCs w:val="28"/>
        </w:rPr>
        <w:t>số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quên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tiết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chậm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giờ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Liên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Định</w:t>
      </w:r>
      <w:proofErr w:type="spellEnd"/>
      <w:r>
        <w:rPr>
          <w:color w:val="auto"/>
          <w:sz w:val="28"/>
          <w:szCs w:val="28"/>
        </w:rPr>
        <w:t>, …)</w:t>
      </w:r>
    </w:p>
    <w:p w:rsidR="00652EDF" w:rsidRDefault="00652EDF" w:rsidP="00652EDF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quản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của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trưởng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 w:rsidRPr="00BD45FA">
        <w:rPr>
          <w:color w:val="auto"/>
          <w:sz w:val="28"/>
          <w:szCs w:val="28"/>
        </w:rPr>
        <w:t xml:space="preserve">2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trong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phân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dạy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thay</w:t>
      </w:r>
      <w:proofErr w:type="spellEnd"/>
      <w:r>
        <w:rPr>
          <w:color w:val="auto"/>
          <w:sz w:val="28"/>
          <w:szCs w:val="28"/>
        </w:rPr>
        <w:t>; (</w:t>
      </w:r>
      <w:proofErr w:type="spellStart"/>
      <w:r>
        <w:rPr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sơ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biên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bản</w:t>
      </w:r>
      <w:proofErr w:type="spellEnd"/>
      <w:r>
        <w:rPr>
          <w:color w:val="auto"/>
          <w:sz w:val="28"/>
          <w:szCs w:val="28"/>
        </w:rPr>
        <w:t xml:space="preserve"> KTNB, </w:t>
      </w:r>
      <w:proofErr w:type="spellStart"/>
      <w:r>
        <w:rPr>
          <w:color w:val="auto"/>
          <w:sz w:val="28"/>
          <w:szCs w:val="28"/>
        </w:rPr>
        <w:t>triển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khai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soạn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duyệt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kịp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thời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dễ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lộ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 w:rsidR="00555105">
        <w:rPr>
          <w:color w:val="auto"/>
          <w:sz w:val="28"/>
          <w:szCs w:val="28"/>
        </w:rPr>
        <w:t xml:space="preserve">, </w:t>
      </w:r>
      <w:proofErr w:type="spellStart"/>
      <w:r w:rsidR="00555105">
        <w:rPr>
          <w:color w:val="auto"/>
          <w:sz w:val="28"/>
          <w:szCs w:val="28"/>
        </w:rPr>
        <w:t>chưa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biết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tận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dụng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mẫu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đề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đã</w:t>
      </w:r>
      <w:proofErr w:type="spellEnd"/>
      <w:r w:rsidR="00555105">
        <w:rPr>
          <w:color w:val="auto"/>
          <w:sz w:val="28"/>
          <w:szCs w:val="28"/>
        </w:rPr>
        <w:t xml:space="preserve"> </w:t>
      </w:r>
      <w:proofErr w:type="spellStart"/>
      <w:r w:rsidR="00555105">
        <w:rPr>
          <w:color w:val="auto"/>
          <w:sz w:val="28"/>
          <w:szCs w:val="28"/>
        </w:rPr>
        <w:t>duyệt</w:t>
      </w:r>
      <w:proofErr w:type="spellEnd"/>
      <w:r w:rsidR="00555105">
        <w:rPr>
          <w:color w:val="auto"/>
          <w:sz w:val="28"/>
          <w:szCs w:val="28"/>
        </w:rPr>
        <w:t xml:space="preserve"> ở HKI</w:t>
      </w:r>
      <w:r>
        <w:rPr>
          <w:color w:val="auto"/>
          <w:sz w:val="28"/>
          <w:szCs w:val="28"/>
        </w:rPr>
        <w:t>).</w:t>
      </w:r>
    </w:p>
    <w:p w:rsidR="00652EDF" w:rsidRPr="00BD45FA" w:rsidRDefault="00652EDF" w:rsidP="00652EDF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T</w:t>
      </w:r>
      <w:r w:rsidRPr="001E4374">
        <w:rPr>
          <w:b/>
          <w:color w:val="auto"/>
          <w:sz w:val="28"/>
          <w:szCs w:val="28"/>
        </w:rPr>
        <w:t>ổ</w:t>
      </w:r>
      <w:proofErr w:type="spellEnd"/>
      <w:r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Pr="001E4374">
        <w:rPr>
          <w:b/>
          <w:color w:val="auto"/>
          <w:sz w:val="28"/>
          <w:szCs w:val="28"/>
        </w:rPr>
        <w:t>chức</w:t>
      </w:r>
      <w:proofErr w:type="spellEnd"/>
      <w:r w:rsidRPr="001E4374"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ôn</w:t>
      </w:r>
      <w:proofErr w:type="spellEnd"/>
      <w:r w:rsidRPr="001E4374">
        <w:rPr>
          <w:b/>
          <w:color w:val="auto"/>
          <w:sz w:val="28"/>
          <w:szCs w:val="28"/>
        </w:rPr>
        <w:t xml:space="preserve"> HSG </w:t>
      </w:r>
      <w:proofErr w:type="spellStart"/>
      <w:r w:rsidRPr="001E4374">
        <w:rPr>
          <w:b/>
          <w:color w:val="auto"/>
          <w:sz w:val="28"/>
          <w:szCs w:val="28"/>
        </w:rPr>
        <w:t>lớp</w:t>
      </w:r>
      <w:proofErr w:type="spellEnd"/>
      <w:r w:rsidRPr="001E4374">
        <w:rPr>
          <w:b/>
          <w:color w:val="auto"/>
          <w:sz w:val="28"/>
          <w:szCs w:val="28"/>
        </w:rPr>
        <w:t xml:space="preserve"> 8:</w:t>
      </w:r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trì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trong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việc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tuyển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chọn</w:t>
      </w:r>
      <w:bookmarkStart w:id="0" w:name="_GoBack"/>
      <w:bookmarkEnd w:id="0"/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luyện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định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hướng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tuyển</w:t>
      </w:r>
      <w:proofErr w:type="spellEnd"/>
      <w:r>
        <w:rPr>
          <w:color w:val="auto"/>
          <w:sz w:val="28"/>
          <w:szCs w:val="28"/>
        </w:rPr>
        <w:t xml:space="preserve"> HSG </w:t>
      </w:r>
      <w:proofErr w:type="spellStart"/>
      <w:r>
        <w:rPr>
          <w:color w:val="auto"/>
          <w:sz w:val="28"/>
          <w:szCs w:val="28"/>
        </w:rPr>
        <w:t>lớp</w:t>
      </w:r>
      <w:proofErr w:type="spellEnd"/>
      <w:r>
        <w:rPr>
          <w:color w:val="auto"/>
          <w:sz w:val="28"/>
          <w:szCs w:val="28"/>
        </w:rPr>
        <w:t xml:space="preserve"> 8.</w:t>
      </w:r>
    </w:p>
    <w:p w:rsidR="00652EDF" w:rsidRDefault="00652EDF" w:rsidP="00652EDF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GVG </w:t>
      </w:r>
      <w:proofErr w:type="spellStart"/>
      <w:r w:rsidRPr="00BD45FA">
        <w:rPr>
          <w:b/>
          <w:color w:val="auto"/>
          <w:sz w:val="28"/>
          <w:szCs w:val="28"/>
        </w:rPr>
        <w:t>cấp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huyện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Liền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Hoài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Thêm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đ/c </w:t>
      </w:r>
      <w:proofErr w:type="spellStart"/>
      <w:r>
        <w:rPr>
          <w:color w:val="auto"/>
          <w:sz w:val="28"/>
          <w:szCs w:val="28"/>
        </w:rPr>
        <w:t>Hào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Vũ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Tuấn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tục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Kết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quả</w:t>
      </w:r>
      <w:proofErr w:type="spellEnd"/>
      <w:r>
        <w:rPr>
          <w:color w:val="auto"/>
          <w:sz w:val="28"/>
          <w:szCs w:val="28"/>
        </w:rPr>
        <w:t xml:space="preserve">: đ/c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giải</w:t>
      </w:r>
      <w:proofErr w:type="spellEnd"/>
      <w:r>
        <w:rPr>
          <w:color w:val="auto"/>
          <w:sz w:val="28"/>
          <w:szCs w:val="28"/>
        </w:rPr>
        <w:t xml:space="preserve"> KK, đ/c </w:t>
      </w:r>
      <w:proofErr w:type="spellStart"/>
      <w:r>
        <w:rPr>
          <w:color w:val="auto"/>
          <w:sz w:val="28"/>
          <w:szCs w:val="28"/>
        </w:rPr>
        <w:t>Thêm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được</w:t>
      </w:r>
      <w:proofErr w:type="spellEnd"/>
      <w:r>
        <w:rPr>
          <w:color w:val="auto"/>
          <w:sz w:val="28"/>
          <w:szCs w:val="28"/>
        </w:rPr>
        <w:t xml:space="preserve"> CN,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thứ</w:t>
      </w:r>
      <w:proofErr w:type="spellEnd"/>
      <w:r>
        <w:rPr>
          <w:color w:val="auto"/>
          <w:sz w:val="28"/>
          <w:szCs w:val="28"/>
        </w:rPr>
        <w:t xml:space="preserve"> 8 </w:t>
      </w:r>
      <w:proofErr w:type="spellStart"/>
      <w:r>
        <w:rPr>
          <w:color w:val="auto"/>
          <w:sz w:val="28"/>
          <w:szCs w:val="28"/>
        </w:rPr>
        <w:t>toàn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huyện</w:t>
      </w:r>
      <w:proofErr w:type="spellEnd"/>
      <w:r>
        <w:rPr>
          <w:color w:val="auto"/>
          <w:sz w:val="28"/>
          <w:szCs w:val="28"/>
        </w:rPr>
        <w:t>.</w:t>
      </w:r>
    </w:p>
    <w:p w:rsidR="00652EDF" w:rsidRDefault="00652EDF" w:rsidP="00652EDF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Hướng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dẫn</w:t>
      </w:r>
      <w:proofErr w:type="spellEnd"/>
      <w:r>
        <w:rPr>
          <w:b/>
          <w:color w:val="auto"/>
          <w:sz w:val="28"/>
          <w:szCs w:val="28"/>
        </w:rPr>
        <w:t xml:space="preserve"> HS </w:t>
      </w:r>
      <w:proofErr w:type="spellStart"/>
      <w:r>
        <w:rPr>
          <w:b/>
          <w:color w:val="auto"/>
          <w:sz w:val="28"/>
          <w:szCs w:val="28"/>
        </w:rPr>
        <w:t>tham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gia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cuộc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t</w:t>
      </w:r>
      <w:r w:rsidRPr="00E1621F">
        <w:rPr>
          <w:b/>
          <w:color w:val="auto"/>
          <w:sz w:val="28"/>
          <w:szCs w:val="28"/>
        </w:rPr>
        <w:t>hi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Sáng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tạo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trẻ</w:t>
      </w:r>
      <w:proofErr w:type="spellEnd"/>
      <w:r w:rsidRPr="00E1621F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F50008">
        <w:rPr>
          <w:color w:val="auto"/>
          <w:sz w:val="28"/>
          <w:szCs w:val="28"/>
        </w:rPr>
        <w:t xml:space="preserve">đ/c </w:t>
      </w:r>
      <w:proofErr w:type="spellStart"/>
      <w:r w:rsidR="00F50008">
        <w:rPr>
          <w:color w:val="auto"/>
          <w:sz w:val="28"/>
          <w:szCs w:val="28"/>
        </w:rPr>
        <w:t>Tâm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Dinh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đốc</w:t>
      </w:r>
      <w:proofErr w:type="spellEnd"/>
      <w:r>
        <w:rPr>
          <w:color w:val="auto"/>
          <w:sz w:val="28"/>
          <w:szCs w:val="28"/>
        </w:rPr>
        <w:t xml:space="preserve"> </w:t>
      </w:r>
      <w:r w:rsidR="00F50008">
        <w:rPr>
          <w:color w:val="auto"/>
          <w:sz w:val="28"/>
          <w:szCs w:val="28"/>
        </w:rPr>
        <w:t>HS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sản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phẩm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dự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thi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cấp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huyện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kết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quả</w:t>
      </w:r>
      <w:proofErr w:type="spellEnd"/>
      <w:r w:rsidR="00F50008">
        <w:rPr>
          <w:color w:val="auto"/>
          <w:sz w:val="28"/>
          <w:szCs w:val="28"/>
        </w:rPr>
        <w:t xml:space="preserve">: </w:t>
      </w:r>
      <w:proofErr w:type="spellStart"/>
      <w:r w:rsidR="00F50008">
        <w:rPr>
          <w:color w:val="auto"/>
          <w:sz w:val="28"/>
          <w:szCs w:val="28"/>
        </w:rPr>
        <w:t>không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được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chọn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thi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tỉnh</w:t>
      </w:r>
      <w:proofErr w:type="spellEnd"/>
      <w:r>
        <w:rPr>
          <w:color w:val="auto"/>
          <w:sz w:val="28"/>
          <w:szCs w:val="28"/>
        </w:rPr>
        <w:t>.</w:t>
      </w:r>
    </w:p>
    <w:p w:rsidR="00652EDF" w:rsidRPr="00BD45FA" w:rsidRDefault="00652EDF" w:rsidP="00652EDF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chấm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nhập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làm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vườn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và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nộp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hồ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sơ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đúng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quy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định</w:t>
      </w:r>
      <w:proofErr w:type="spellEnd"/>
      <w:r w:rsidR="00F50008">
        <w:rPr>
          <w:color w:val="auto"/>
          <w:sz w:val="28"/>
          <w:szCs w:val="28"/>
        </w:rPr>
        <w:t>; (</w:t>
      </w:r>
      <w:proofErr w:type="spellStart"/>
      <w:r w:rsidR="00F50008">
        <w:rPr>
          <w:color w:val="auto"/>
          <w:sz w:val="28"/>
          <w:szCs w:val="28"/>
        </w:rPr>
        <w:t>Các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giám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khảo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làm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việc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chưa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có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nhiều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kinh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nghiệm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quá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trình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hoàn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thiện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hồ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sơ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chậm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đề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nghị</w:t>
      </w:r>
      <w:proofErr w:type="spellEnd"/>
      <w:r w:rsidR="00F50008">
        <w:rPr>
          <w:color w:val="auto"/>
          <w:sz w:val="28"/>
          <w:szCs w:val="28"/>
        </w:rPr>
        <w:t xml:space="preserve"> đ/c </w:t>
      </w:r>
      <w:proofErr w:type="spellStart"/>
      <w:r w:rsidR="00F50008">
        <w:rPr>
          <w:color w:val="auto"/>
          <w:sz w:val="28"/>
          <w:szCs w:val="28"/>
        </w:rPr>
        <w:t>Tuấn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chủ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động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kết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hợp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với</w:t>
      </w:r>
      <w:proofErr w:type="spellEnd"/>
      <w:r w:rsidR="00F50008">
        <w:rPr>
          <w:color w:val="auto"/>
          <w:sz w:val="28"/>
          <w:szCs w:val="28"/>
        </w:rPr>
        <w:t xml:space="preserve"> GV </w:t>
      </w:r>
      <w:proofErr w:type="spellStart"/>
      <w:r w:rsidR="00F50008">
        <w:rPr>
          <w:color w:val="auto"/>
          <w:sz w:val="28"/>
          <w:szCs w:val="28"/>
        </w:rPr>
        <w:t>được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phân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công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trong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những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lần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sau</w:t>
      </w:r>
      <w:proofErr w:type="spellEnd"/>
      <w:r w:rsidR="00F50008">
        <w:rPr>
          <w:color w:val="auto"/>
          <w:sz w:val="28"/>
          <w:szCs w:val="28"/>
        </w:rPr>
        <w:t>)</w:t>
      </w:r>
    </w:p>
    <w:p w:rsidR="00652EDF" w:rsidRPr="00AA307A" w:rsidRDefault="00652EDF" w:rsidP="00F50008">
      <w:pPr>
        <w:ind w:firstLine="360"/>
        <w:jc w:val="both"/>
        <w:rPr>
          <w:b/>
          <w:color w:val="auto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kiểm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tra</w:t>
      </w:r>
      <w:proofErr w:type="spellEnd"/>
      <w:r w:rsidRPr="00BD45FA">
        <w:rPr>
          <w:b/>
          <w:color w:val="auto"/>
          <w:sz w:val="28"/>
          <w:szCs w:val="28"/>
        </w:rPr>
        <w:t>:</w:t>
      </w:r>
      <w:r>
        <w:rPr>
          <w:b/>
          <w:color w:val="auto"/>
        </w:rPr>
        <w:tab/>
      </w:r>
      <w:proofErr w:type="spellStart"/>
      <w:r w:rsidR="00F50008" w:rsidRPr="00F50008">
        <w:rPr>
          <w:color w:val="auto"/>
          <w:sz w:val="28"/>
        </w:rPr>
        <w:t>Hai</w:t>
      </w:r>
      <w:proofErr w:type="spellEnd"/>
      <w:r w:rsidR="00F50008" w:rsidRPr="00F50008">
        <w:rPr>
          <w:color w:val="auto"/>
          <w:sz w:val="28"/>
        </w:rPr>
        <w:t xml:space="preserve"> </w:t>
      </w:r>
      <w:proofErr w:type="spellStart"/>
      <w:r w:rsidR="00F50008" w:rsidRPr="00F50008">
        <w:rPr>
          <w:color w:val="auto"/>
          <w:sz w:val="28"/>
        </w:rPr>
        <w:t>tổ</w:t>
      </w:r>
      <w:proofErr w:type="spellEnd"/>
      <w:r w:rsidR="00F50008" w:rsidRPr="00F50008">
        <w:rPr>
          <w:color w:val="auto"/>
          <w:sz w:val="28"/>
        </w:rPr>
        <w:t xml:space="preserve"> </w:t>
      </w:r>
      <w:proofErr w:type="spellStart"/>
      <w:r w:rsidR="00F50008" w:rsidRPr="00F50008">
        <w:rPr>
          <w:color w:val="auto"/>
          <w:sz w:val="28"/>
        </w:rPr>
        <w:t>trưởng</w:t>
      </w:r>
      <w:proofErr w:type="spellEnd"/>
      <w:r w:rsidRPr="00F50008">
        <w:rPr>
          <w:color w:val="auto"/>
          <w:sz w:val="32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bộ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theo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kế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hoạch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tiến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hành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kiểm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tra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hồ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sơ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giáo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án</w:t>
      </w:r>
      <w:proofErr w:type="spellEnd"/>
      <w:r w:rsidR="00F50008">
        <w:rPr>
          <w:color w:val="auto"/>
          <w:sz w:val="28"/>
          <w:szCs w:val="28"/>
        </w:rPr>
        <w:t>.</w:t>
      </w:r>
    </w:p>
    <w:p w:rsidR="00652EDF" w:rsidRPr="00BD45FA" w:rsidRDefault="00652EDF" w:rsidP="00652EDF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3.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nhiệm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52EDF" w:rsidRPr="00BD45FA" w:rsidRDefault="00652EDF" w:rsidP="00652EDF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Duy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</w:t>
      </w:r>
      <w:r w:rsidR="00F50008">
        <w:rPr>
          <w:color w:val="auto"/>
          <w:sz w:val="28"/>
          <w:szCs w:val="28"/>
        </w:rPr>
        <w:t>nh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hoạt</w:t>
      </w:r>
      <w:proofErr w:type="spellEnd"/>
      <w:r w:rsidR="00F50008">
        <w:rPr>
          <w:color w:val="auto"/>
          <w:sz w:val="28"/>
          <w:szCs w:val="28"/>
        </w:rPr>
        <w:t xml:space="preserve"> 15 </w:t>
      </w:r>
      <w:proofErr w:type="spellStart"/>
      <w:r w:rsidR="00F50008">
        <w:rPr>
          <w:color w:val="auto"/>
          <w:sz w:val="28"/>
          <w:szCs w:val="28"/>
        </w:rPr>
        <w:t>phút</w:t>
      </w:r>
      <w:proofErr w:type="spellEnd"/>
      <w:r w:rsidR="00F50008">
        <w:rPr>
          <w:color w:val="auto"/>
          <w:sz w:val="28"/>
          <w:szCs w:val="28"/>
        </w:rPr>
        <w:t xml:space="preserve">, </w:t>
      </w:r>
      <w:proofErr w:type="spellStart"/>
      <w:r w:rsidR="00F50008">
        <w:rPr>
          <w:color w:val="auto"/>
          <w:sz w:val="28"/>
          <w:szCs w:val="28"/>
        </w:rPr>
        <w:t>sinh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hoạt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lớp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theo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dõi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bám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sĩ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số</w:t>
      </w:r>
      <w:proofErr w:type="spellEnd"/>
      <w:r>
        <w:rPr>
          <w:color w:val="auto"/>
          <w:sz w:val="28"/>
          <w:szCs w:val="28"/>
        </w:rPr>
        <w:t xml:space="preserve"> HS, </w:t>
      </w:r>
      <w:proofErr w:type="spellStart"/>
      <w:r w:rsidR="00F50008">
        <w:rPr>
          <w:color w:val="auto"/>
          <w:sz w:val="28"/>
          <w:szCs w:val="28"/>
        </w:rPr>
        <w:t>chưa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hợp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với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đoàn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nhân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bảo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HS </w:t>
      </w:r>
      <w:proofErr w:type="spellStart"/>
      <w:r>
        <w:rPr>
          <w:color w:val="auto"/>
          <w:sz w:val="28"/>
          <w:szCs w:val="28"/>
        </w:rPr>
        <w:t>cúp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chơi</w:t>
      </w:r>
      <w:proofErr w:type="spellEnd"/>
      <w:r>
        <w:rPr>
          <w:color w:val="auto"/>
          <w:sz w:val="28"/>
          <w:szCs w:val="28"/>
        </w:rPr>
        <w:t xml:space="preserve"> game.</w:t>
      </w:r>
    </w:p>
    <w:p w:rsidR="00652EDF" w:rsidRDefault="00652EDF" w:rsidP="00652EDF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="00F50008">
        <w:rPr>
          <w:color w:val="auto"/>
          <w:sz w:val="28"/>
          <w:szCs w:val="28"/>
        </w:rPr>
        <w:t>Nhiều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g</w:t>
      </w:r>
      <w:r w:rsidRPr="00BD45FA">
        <w:rPr>
          <w:color w:val="auto"/>
          <w:sz w:val="28"/>
          <w:szCs w:val="28"/>
        </w:rPr>
        <w:t>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CN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chưa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kịp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GVCN 6B, 7C, 8A </w:t>
      </w:r>
      <w:proofErr w:type="spellStart"/>
      <w:r>
        <w:rPr>
          <w:color w:val="auto"/>
          <w:sz w:val="28"/>
          <w:szCs w:val="28"/>
        </w:rPr>
        <w:t>sử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dụng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tử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không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thường</w:t>
      </w:r>
      <w:proofErr w:type="spellEnd"/>
      <w:r w:rsidR="00F50008">
        <w:rPr>
          <w:color w:val="auto"/>
          <w:sz w:val="28"/>
          <w:szCs w:val="28"/>
        </w:rPr>
        <w:t xml:space="preserve"> </w:t>
      </w:r>
      <w:proofErr w:type="spellStart"/>
      <w:r w:rsidR="00F50008">
        <w:rPr>
          <w:color w:val="auto"/>
          <w:sz w:val="28"/>
          <w:szCs w:val="28"/>
        </w:rPr>
        <w:t>xuyên</w:t>
      </w:r>
      <w:proofErr w:type="spellEnd"/>
      <w:r>
        <w:rPr>
          <w:color w:val="auto"/>
          <w:sz w:val="28"/>
          <w:szCs w:val="28"/>
        </w:rPr>
        <w:t>.</w:t>
      </w:r>
      <w:proofErr w:type="gramEnd"/>
    </w:p>
    <w:p w:rsidR="006A7A36" w:rsidRPr="00BD45FA" w:rsidRDefault="006A7A36" w:rsidP="00652EDF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II. KẾ HOẠCH CHUYÊN MÔN THÁNG </w:t>
      </w:r>
      <w:r w:rsidR="006316AB">
        <w:rPr>
          <w:b/>
          <w:color w:val="auto"/>
          <w:sz w:val="28"/>
          <w:szCs w:val="28"/>
          <w:u w:val="single"/>
        </w:rPr>
        <w:t>0</w:t>
      </w:r>
      <w:r w:rsidR="00652EDF">
        <w:rPr>
          <w:b/>
          <w:color w:val="auto"/>
          <w:sz w:val="28"/>
          <w:szCs w:val="28"/>
          <w:u w:val="single"/>
        </w:rPr>
        <w:t>5</w:t>
      </w:r>
      <w:r w:rsidRPr="00BD45FA">
        <w:rPr>
          <w:b/>
          <w:color w:val="auto"/>
          <w:sz w:val="28"/>
          <w:szCs w:val="28"/>
          <w:u w:val="single"/>
        </w:rPr>
        <w:t>:</w:t>
      </w:r>
    </w:p>
    <w:p w:rsidR="007633B1" w:rsidRPr="00BD45FA" w:rsidRDefault="00DC03FD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: </w:t>
      </w:r>
    </w:p>
    <w:p w:rsidR="007633B1" w:rsidRPr="00EC5B8B" w:rsidRDefault="00DC03FD">
      <w:pPr>
        <w:ind w:firstLine="360"/>
        <w:jc w:val="both"/>
        <w:rPr>
          <w:color w:val="auto"/>
        </w:rPr>
      </w:pPr>
      <w:proofErr w:type="spellStart"/>
      <w:proofErr w:type="gramStart"/>
      <w:r w:rsidRPr="00EC5B8B">
        <w:rPr>
          <w:color w:val="auto"/>
          <w:sz w:val="28"/>
          <w:szCs w:val="28"/>
        </w:rPr>
        <w:lastRenderedPageBreak/>
        <w:t>Ổn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định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tư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tưởng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yên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tâm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công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tác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hoàn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thành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tốt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nhiệm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vụ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chuyên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được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giao</w:t>
      </w:r>
      <w:proofErr w:type="spellEnd"/>
      <w:r w:rsidRPr="00EC5B8B">
        <w:rPr>
          <w:color w:val="auto"/>
          <w:sz w:val="28"/>
          <w:szCs w:val="28"/>
        </w:rPr>
        <w:t>.</w:t>
      </w:r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C5B8B">
        <w:rPr>
          <w:color w:val="auto"/>
          <w:sz w:val="28"/>
          <w:szCs w:val="28"/>
        </w:rPr>
        <w:t>Thường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xuyên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dục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đức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sinh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về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chủ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="00BD45FA" w:rsidRPr="00EC5B8B">
        <w:rPr>
          <w:color w:val="auto"/>
          <w:sz w:val="28"/>
          <w:szCs w:val="28"/>
        </w:rPr>
        <w:t>đ</w:t>
      </w:r>
      <w:r w:rsidRPr="00EC5B8B">
        <w:rPr>
          <w:color w:val="auto"/>
          <w:sz w:val="28"/>
          <w:szCs w:val="28"/>
        </w:rPr>
        <w:t>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uống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nước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nhớ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nguồn</w:t>
      </w:r>
      <w:proofErr w:type="spellEnd"/>
      <w:r w:rsidRPr="00EC5B8B">
        <w:rPr>
          <w:color w:val="auto"/>
          <w:sz w:val="28"/>
          <w:szCs w:val="28"/>
        </w:rPr>
        <w:t>.</w:t>
      </w:r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Tích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cực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làm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C5B8B">
        <w:rPr>
          <w:color w:val="auto"/>
          <w:sz w:val="28"/>
          <w:szCs w:val="28"/>
        </w:rPr>
        <w:t>theo</w:t>
      </w:r>
      <w:proofErr w:type="spellEnd"/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tấm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gương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đức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Hồ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Chí</w:t>
      </w:r>
      <w:proofErr w:type="spellEnd"/>
      <w:r w:rsidRPr="00EC5B8B">
        <w:rPr>
          <w:color w:val="auto"/>
          <w:sz w:val="28"/>
          <w:szCs w:val="28"/>
        </w:rPr>
        <w:t xml:space="preserve"> Minh, </w:t>
      </w:r>
      <w:proofErr w:type="spellStart"/>
      <w:r w:rsidRPr="00EC5B8B">
        <w:rPr>
          <w:color w:val="auto"/>
          <w:sz w:val="28"/>
          <w:szCs w:val="28"/>
        </w:rPr>
        <w:t>rèn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luyện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đức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lương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tâm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nghề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nghiệp</w:t>
      </w:r>
      <w:proofErr w:type="spellEnd"/>
      <w:r w:rsidRPr="00EC5B8B">
        <w:rPr>
          <w:color w:val="auto"/>
          <w:sz w:val="28"/>
          <w:szCs w:val="28"/>
        </w:rPr>
        <w:t>.</w:t>
      </w:r>
    </w:p>
    <w:p w:rsidR="00E8505F" w:rsidRPr="00EC5B8B" w:rsidRDefault="006E0271" w:rsidP="006316AB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EC5B8B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EC5B8B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EC5B8B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EC5B8B">
        <w:rPr>
          <w:b/>
          <w:color w:val="auto"/>
          <w:sz w:val="28"/>
          <w:szCs w:val="28"/>
          <w:u w:val="single"/>
        </w:rPr>
        <w:t>môn</w:t>
      </w:r>
      <w:proofErr w:type="spellEnd"/>
      <w:r w:rsidRPr="00EC5B8B">
        <w:rPr>
          <w:b/>
          <w:color w:val="auto"/>
          <w:sz w:val="28"/>
          <w:szCs w:val="28"/>
          <w:u w:val="single"/>
        </w:rPr>
        <w:t>:</w:t>
      </w:r>
    </w:p>
    <w:p w:rsidR="006E0271" w:rsidRPr="00EC5B8B" w:rsidRDefault="006E0271" w:rsidP="006E0271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 xml:space="preserve">- </w:t>
      </w:r>
      <w:proofErr w:type="spellStart"/>
      <w:r w:rsidRPr="00EC5B8B">
        <w:rPr>
          <w:color w:val="auto"/>
          <w:sz w:val="28"/>
          <w:szCs w:val="28"/>
        </w:rPr>
        <w:t>Thực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hiện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chuyên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từ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tuần</w:t>
      </w:r>
      <w:proofErr w:type="spellEnd"/>
      <w:r w:rsidRPr="00EC5B8B">
        <w:rPr>
          <w:color w:val="auto"/>
          <w:sz w:val="28"/>
          <w:szCs w:val="28"/>
        </w:rPr>
        <w:t xml:space="preserve"> 34 </w:t>
      </w:r>
      <w:proofErr w:type="spellStart"/>
      <w:r w:rsidRPr="00EC5B8B">
        <w:rPr>
          <w:color w:val="auto"/>
          <w:sz w:val="28"/>
          <w:szCs w:val="28"/>
        </w:rPr>
        <w:t>đến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tuần</w:t>
      </w:r>
      <w:proofErr w:type="spellEnd"/>
      <w:r w:rsidRPr="00EC5B8B">
        <w:rPr>
          <w:color w:val="auto"/>
          <w:sz w:val="28"/>
          <w:szCs w:val="28"/>
        </w:rPr>
        <w:t xml:space="preserve"> 37.</w:t>
      </w:r>
    </w:p>
    <w:p w:rsidR="006E0271" w:rsidRDefault="006E0271" w:rsidP="006E0271">
      <w:pPr>
        <w:ind w:firstLine="360"/>
        <w:jc w:val="both"/>
        <w:rPr>
          <w:color w:val="auto"/>
          <w:sz w:val="28"/>
          <w:szCs w:val="28"/>
        </w:rPr>
      </w:pPr>
      <w:r w:rsidRPr="00EC5B8B">
        <w:rPr>
          <w:color w:val="auto"/>
          <w:sz w:val="28"/>
          <w:szCs w:val="28"/>
        </w:rPr>
        <w:t xml:space="preserve">- GVBM </w:t>
      </w:r>
      <w:proofErr w:type="spellStart"/>
      <w:r w:rsidRPr="00EC5B8B">
        <w:rPr>
          <w:color w:val="auto"/>
          <w:sz w:val="28"/>
          <w:szCs w:val="28"/>
        </w:rPr>
        <w:t>tăng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cường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kì</w:t>
      </w:r>
      <w:proofErr w:type="spellEnd"/>
      <w:r w:rsidRPr="00EC5B8B">
        <w:rPr>
          <w:color w:val="auto"/>
          <w:sz w:val="28"/>
          <w:szCs w:val="28"/>
        </w:rPr>
        <w:t xml:space="preserve"> II, </w:t>
      </w:r>
      <w:proofErr w:type="spellStart"/>
      <w:r w:rsidRPr="00EC5B8B">
        <w:rPr>
          <w:color w:val="auto"/>
          <w:sz w:val="28"/>
          <w:szCs w:val="28"/>
        </w:rPr>
        <w:t>hướng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dẫn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sinh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C5B8B">
        <w:rPr>
          <w:color w:val="auto"/>
          <w:sz w:val="28"/>
          <w:szCs w:val="28"/>
        </w:rPr>
        <w:t>theo</w:t>
      </w:r>
      <w:proofErr w:type="spellEnd"/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đề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cương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có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thể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tận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dụng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thời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gian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sau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buổi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để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thêm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cho</w:t>
      </w:r>
      <w:proofErr w:type="spellEnd"/>
      <w:r w:rsidRPr="00EC5B8B">
        <w:rPr>
          <w:color w:val="auto"/>
          <w:sz w:val="28"/>
          <w:szCs w:val="28"/>
        </w:rPr>
        <w:t xml:space="preserve"> HS</w:t>
      </w:r>
      <w:r w:rsidR="00EC5B8B">
        <w:rPr>
          <w:color w:val="auto"/>
          <w:sz w:val="28"/>
          <w:szCs w:val="28"/>
        </w:rPr>
        <w:t>.</w:t>
      </w:r>
    </w:p>
    <w:p w:rsidR="00EC5B8B" w:rsidRPr="00EC5B8B" w:rsidRDefault="00EC5B8B" w:rsidP="006E0271">
      <w:pPr>
        <w:ind w:firstLine="3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Đ/c </w:t>
      </w:r>
      <w:proofErr w:type="spellStart"/>
      <w:r>
        <w:rPr>
          <w:color w:val="auto"/>
          <w:sz w:val="28"/>
          <w:szCs w:val="28"/>
        </w:rPr>
        <w:t>Tuấn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nhật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phần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mềm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xét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tốt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nghiệp</w:t>
      </w:r>
      <w:proofErr w:type="spellEnd"/>
      <w:r>
        <w:rPr>
          <w:color w:val="auto"/>
          <w:sz w:val="28"/>
          <w:szCs w:val="28"/>
        </w:rPr>
        <w:t xml:space="preserve"> THCS, </w:t>
      </w:r>
      <w:proofErr w:type="spellStart"/>
      <w:r>
        <w:rPr>
          <w:color w:val="auto"/>
          <w:sz w:val="28"/>
          <w:szCs w:val="28"/>
        </w:rPr>
        <w:t>phối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hợp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với</w:t>
      </w:r>
      <w:proofErr w:type="spellEnd"/>
      <w:r>
        <w:rPr>
          <w:color w:val="auto"/>
          <w:sz w:val="28"/>
          <w:szCs w:val="28"/>
        </w:rPr>
        <w:t xml:space="preserve"> đ/c </w:t>
      </w:r>
      <w:proofErr w:type="spellStart"/>
      <w:r>
        <w:rPr>
          <w:color w:val="auto"/>
          <w:sz w:val="28"/>
          <w:szCs w:val="28"/>
        </w:rPr>
        <w:t>Thuỷ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Vũ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nhập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thông</w:t>
      </w:r>
      <w:proofErr w:type="spellEnd"/>
      <w:r>
        <w:rPr>
          <w:color w:val="auto"/>
          <w:sz w:val="28"/>
          <w:szCs w:val="28"/>
        </w:rPr>
        <w:t xml:space="preserve"> tin HS, </w:t>
      </w:r>
      <w:proofErr w:type="spellStart"/>
      <w:r>
        <w:rPr>
          <w:color w:val="auto"/>
          <w:sz w:val="28"/>
          <w:szCs w:val="28"/>
        </w:rPr>
        <w:t>xuất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dữ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liệu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đảm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bảo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tính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chính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của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dữ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liệu</w:t>
      </w:r>
      <w:proofErr w:type="spellEnd"/>
      <w:r>
        <w:rPr>
          <w:color w:val="auto"/>
          <w:sz w:val="28"/>
          <w:szCs w:val="28"/>
        </w:rPr>
        <w:t>; (</w:t>
      </w:r>
      <w:proofErr w:type="spellStart"/>
      <w:r>
        <w:rPr>
          <w:color w:val="auto"/>
          <w:sz w:val="28"/>
          <w:szCs w:val="28"/>
        </w:rPr>
        <w:t>Cập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nhật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thông</w:t>
      </w:r>
      <w:proofErr w:type="spellEnd"/>
      <w:r>
        <w:rPr>
          <w:color w:val="auto"/>
          <w:sz w:val="28"/>
          <w:szCs w:val="28"/>
        </w:rPr>
        <w:t xml:space="preserve"> tin 3 </w:t>
      </w:r>
      <w:proofErr w:type="spellStart"/>
      <w:r>
        <w:rPr>
          <w:color w:val="auto"/>
          <w:sz w:val="28"/>
          <w:szCs w:val="28"/>
        </w:rPr>
        <w:t>thí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tự</w:t>
      </w:r>
      <w:proofErr w:type="spellEnd"/>
      <w:r>
        <w:rPr>
          <w:color w:val="auto"/>
          <w:sz w:val="28"/>
          <w:szCs w:val="28"/>
        </w:rPr>
        <w:t xml:space="preserve"> do)</w:t>
      </w:r>
    </w:p>
    <w:p w:rsidR="006E0271" w:rsidRPr="00EC5B8B" w:rsidRDefault="006E0271" w:rsidP="00EC5B8B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 xml:space="preserve">- </w:t>
      </w:r>
      <w:proofErr w:type="spellStart"/>
      <w:r w:rsidRPr="00EC5B8B">
        <w:rPr>
          <w:color w:val="auto"/>
          <w:sz w:val="28"/>
          <w:szCs w:val="28"/>
        </w:rPr>
        <w:t>Ngày</w:t>
      </w:r>
      <w:proofErr w:type="spellEnd"/>
      <w:r w:rsidRPr="00EC5B8B">
        <w:rPr>
          <w:color w:val="auto"/>
          <w:sz w:val="28"/>
          <w:szCs w:val="28"/>
        </w:rPr>
        <w:t xml:space="preserve"> 9</w:t>
      </w:r>
      <w:proofErr w:type="gramStart"/>
      <w:r w:rsidRPr="00EC5B8B">
        <w:rPr>
          <w:color w:val="auto"/>
          <w:sz w:val="28"/>
          <w:szCs w:val="28"/>
        </w:rPr>
        <w:t>,10,11</w:t>
      </w:r>
      <w:proofErr w:type="gramEnd"/>
      <w:r w:rsidRPr="00EC5B8B">
        <w:rPr>
          <w:color w:val="auto"/>
          <w:sz w:val="28"/>
          <w:szCs w:val="28"/>
        </w:rPr>
        <w:t xml:space="preserve">/5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15,16/5: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trung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toàn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trường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theo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kế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hoạch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HK II </w:t>
      </w:r>
      <w:proofErr w:type="spellStart"/>
      <w:r w:rsidRPr="00EC5B8B">
        <w:rPr>
          <w:color w:val="auto"/>
          <w:sz w:val="28"/>
          <w:szCs w:val="28"/>
        </w:rPr>
        <w:t>năm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2016 – 2017.</w:t>
      </w:r>
      <w:r w:rsidR="00EC5B8B">
        <w:rPr>
          <w:color w:val="auto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Lưu</w:t>
      </w:r>
      <w:proofErr w:type="spellEnd"/>
      <w:r w:rsidRPr="00EC5B8B">
        <w:rPr>
          <w:color w:val="auto"/>
          <w:sz w:val="28"/>
          <w:szCs w:val="28"/>
        </w:rPr>
        <w:t xml:space="preserve"> ý: </w:t>
      </w:r>
      <w:proofErr w:type="spellStart"/>
      <w:r w:rsidRPr="00EC5B8B">
        <w:rPr>
          <w:color w:val="auto"/>
          <w:sz w:val="28"/>
          <w:szCs w:val="28"/>
        </w:rPr>
        <w:t>sau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xong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bất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nào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thì</w:t>
      </w:r>
      <w:proofErr w:type="spellEnd"/>
      <w:r w:rsidRPr="00EC5B8B">
        <w:rPr>
          <w:color w:val="auto"/>
          <w:sz w:val="28"/>
          <w:szCs w:val="28"/>
        </w:rPr>
        <w:t xml:space="preserve"> GV </w:t>
      </w:r>
      <w:proofErr w:type="spellStart"/>
      <w:r w:rsidRPr="00EC5B8B">
        <w:rPr>
          <w:color w:val="auto"/>
          <w:sz w:val="28"/>
          <w:szCs w:val="28"/>
        </w:rPr>
        <w:t>môn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mặt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để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nhận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bài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khẩn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trương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chấm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bài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vào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phần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mềm</w:t>
      </w:r>
      <w:proofErr w:type="spellEnd"/>
      <w:r w:rsidRPr="00EC5B8B">
        <w:rPr>
          <w:color w:val="auto"/>
          <w:sz w:val="28"/>
          <w:szCs w:val="28"/>
        </w:rPr>
        <w:t xml:space="preserve"> (</w:t>
      </w:r>
      <w:proofErr w:type="spellStart"/>
      <w:r w:rsidRPr="00EC5B8B">
        <w:rPr>
          <w:color w:val="auto"/>
          <w:sz w:val="28"/>
          <w:szCs w:val="28"/>
        </w:rPr>
        <w:t>tránh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trường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hợp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chủ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quan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làm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chậm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làm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ảnh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hưởng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công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tác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xét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kết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quả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>).</w:t>
      </w:r>
    </w:p>
    <w:p w:rsidR="006E0271" w:rsidRPr="00EC5B8B" w:rsidRDefault="006E0271" w:rsidP="006E0271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 xml:space="preserve">- </w:t>
      </w:r>
      <w:proofErr w:type="spellStart"/>
      <w:r w:rsidRPr="00EC5B8B">
        <w:rPr>
          <w:color w:val="auto"/>
          <w:sz w:val="28"/>
          <w:szCs w:val="28"/>
        </w:rPr>
        <w:t>Giới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hạn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thời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gian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hoàn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thiện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việc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phần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mềm</w:t>
      </w:r>
      <w:proofErr w:type="spellEnd"/>
      <w:r w:rsidRPr="00EC5B8B">
        <w:rPr>
          <w:color w:val="auto"/>
          <w:sz w:val="28"/>
          <w:szCs w:val="28"/>
        </w:rPr>
        <w:t xml:space="preserve">: </w:t>
      </w:r>
      <w:proofErr w:type="spellStart"/>
      <w:r w:rsidRPr="00EC5B8B">
        <w:rPr>
          <w:color w:val="auto"/>
          <w:sz w:val="28"/>
          <w:szCs w:val="28"/>
        </w:rPr>
        <w:t>sau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xong</w:t>
      </w:r>
      <w:proofErr w:type="spellEnd"/>
      <w:r w:rsidRPr="00EC5B8B">
        <w:rPr>
          <w:color w:val="auto"/>
          <w:sz w:val="28"/>
          <w:szCs w:val="28"/>
        </w:rPr>
        <w:t xml:space="preserve"> 2 </w:t>
      </w:r>
      <w:proofErr w:type="spellStart"/>
      <w:r w:rsidRPr="00EC5B8B">
        <w:rPr>
          <w:color w:val="auto"/>
          <w:sz w:val="28"/>
          <w:szCs w:val="28"/>
        </w:rPr>
        <w:t>ngày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phải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xong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riêng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Toán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Tiếng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Anh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chậm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nhất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là</w:t>
      </w:r>
      <w:proofErr w:type="spellEnd"/>
      <w:r w:rsidRPr="00EC5B8B">
        <w:rPr>
          <w:color w:val="auto"/>
          <w:sz w:val="28"/>
          <w:szCs w:val="28"/>
        </w:rPr>
        <w:t xml:space="preserve"> 15h </w:t>
      </w:r>
      <w:proofErr w:type="spellStart"/>
      <w:r w:rsidRPr="00EC5B8B">
        <w:rPr>
          <w:color w:val="auto"/>
          <w:sz w:val="28"/>
          <w:szCs w:val="28"/>
        </w:rPr>
        <w:t>ngày</w:t>
      </w:r>
      <w:proofErr w:type="spellEnd"/>
      <w:r w:rsidRPr="00EC5B8B">
        <w:rPr>
          <w:color w:val="auto"/>
          <w:sz w:val="28"/>
          <w:szCs w:val="28"/>
        </w:rPr>
        <w:t xml:space="preserve"> 17/5; đ/c </w:t>
      </w:r>
      <w:proofErr w:type="spellStart"/>
      <w:r w:rsidRPr="00EC5B8B">
        <w:rPr>
          <w:color w:val="auto"/>
          <w:sz w:val="28"/>
          <w:szCs w:val="28"/>
        </w:rPr>
        <w:t>Tuấn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theo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dõi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đôn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đốc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nhắc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nhở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kịp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thời</w:t>
      </w:r>
      <w:proofErr w:type="spellEnd"/>
      <w:r w:rsidRPr="00EC5B8B">
        <w:rPr>
          <w:color w:val="auto"/>
          <w:sz w:val="28"/>
          <w:szCs w:val="28"/>
        </w:rPr>
        <w:t xml:space="preserve">, GV </w:t>
      </w:r>
      <w:proofErr w:type="spellStart"/>
      <w:r w:rsidRPr="00EC5B8B">
        <w:rPr>
          <w:color w:val="auto"/>
          <w:sz w:val="28"/>
          <w:szCs w:val="28"/>
        </w:rPr>
        <w:t>nào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chậm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trễ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sẽ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lưu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trong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quá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trình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xét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đua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cuối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năm</w:t>
      </w:r>
      <w:proofErr w:type="spellEnd"/>
      <w:r w:rsidRPr="00EC5B8B">
        <w:rPr>
          <w:color w:val="auto"/>
          <w:sz w:val="28"/>
          <w:szCs w:val="28"/>
        </w:rPr>
        <w:t>.</w:t>
      </w:r>
    </w:p>
    <w:p w:rsidR="006E0271" w:rsidRPr="00EC5B8B" w:rsidRDefault="006E0271" w:rsidP="006E0271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 xml:space="preserve">- GVCN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danh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tổ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chức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xếp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hạnh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kiểm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trình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liên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đội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duyệt</w:t>
      </w:r>
      <w:proofErr w:type="spellEnd"/>
      <w:r w:rsidRPr="00EC5B8B">
        <w:rPr>
          <w:color w:val="auto"/>
          <w:sz w:val="28"/>
          <w:szCs w:val="28"/>
        </w:rPr>
        <w:t xml:space="preserve">; GVCN </w:t>
      </w:r>
      <w:proofErr w:type="spellStart"/>
      <w:r w:rsidRPr="00EC5B8B">
        <w:rPr>
          <w:color w:val="auto"/>
          <w:sz w:val="28"/>
          <w:szCs w:val="28"/>
        </w:rPr>
        <w:t>nhập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hạnh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trước</w:t>
      </w:r>
      <w:proofErr w:type="spellEnd"/>
      <w:r w:rsidRPr="00EC5B8B">
        <w:rPr>
          <w:color w:val="auto"/>
          <w:sz w:val="28"/>
          <w:szCs w:val="28"/>
        </w:rPr>
        <w:t xml:space="preserve"> 13/5/2017 (</w:t>
      </w:r>
      <w:proofErr w:type="spellStart"/>
      <w:r w:rsidRPr="00EC5B8B">
        <w:rPr>
          <w:color w:val="auto"/>
          <w:sz w:val="28"/>
          <w:szCs w:val="28"/>
        </w:rPr>
        <w:t>nhà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trường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duyệt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tra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phần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mềm</w:t>
      </w:r>
      <w:proofErr w:type="spellEnd"/>
      <w:r w:rsidRPr="00EC5B8B">
        <w:rPr>
          <w:color w:val="auto"/>
          <w:sz w:val="28"/>
          <w:szCs w:val="28"/>
        </w:rPr>
        <w:t xml:space="preserve">); GVCN </w:t>
      </w:r>
      <w:proofErr w:type="spellStart"/>
      <w:r w:rsidRPr="00EC5B8B">
        <w:rPr>
          <w:color w:val="auto"/>
          <w:sz w:val="28"/>
          <w:szCs w:val="28"/>
        </w:rPr>
        <w:t>kiểm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tra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điều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chỉnh</w:t>
      </w:r>
      <w:proofErr w:type="spellEnd"/>
      <w:r w:rsidRPr="00EC5B8B">
        <w:rPr>
          <w:color w:val="auto"/>
          <w:sz w:val="28"/>
          <w:szCs w:val="28"/>
        </w:rPr>
        <w:t xml:space="preserve"> HK </w:t>
      </w:r>
      <w:proofErr w:type="spellStart"/>
      <w:r w:rsidRPr="00EC5B8B">
        <w:rPr>
          <w:color w:val="auto"/>
          <w:sz w:val="28"/>
          <w:szCs w:val="28"/>
        </w:rPr>
        <w:t>sau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khi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kết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quả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lực</w:t>
      </w:r>
      <w:proofErr w:type="spellEnd"/>
      <w:r w:rsidRPr="00EC5B8B">
        <w:rPr>
          <w:color w:val="auto"/>
          <w:sz w:val="28"/>
          <w:szCs w:val="28"/>
        </w:rPr>
        <w:t xml:space="preserve"> – 18/5/2017 (</w:t>
      </w:r>
      <w:proofErr w:type="spellStart"/>
      <w:r w:rsidRPr="00EC5B8B">
        <w:rPr>
          <w:color w:val="auto"/>
          <w:sz w:val="28"/>
          <w:szCs w:val="28"/>
        </w:rPr>
        <w:t>đối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với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những</w:t>
      </w:r>
      <w:proofErr w:type="spellEnd"/>
      <w:r w:rsidRPr="00EC5B8B">
        <w:rPr>
          <w:color w:val="auto"/>
          <w:sz w:val="28"/>
          <w:szCs w:val="28"/>
        </w:rPr>
        <w:t xml:space="preserve"> HS </w:t>
      </w:r>
      <w:proofErr w:type="spellStart"/>
      <w:r w:rsidRPr="00EC5B8B">
        <w:rPr>
          <w:color w:val="auto"/>
          <w:sz w:val="28"/>
          <w:szCs w:val="28"/>
        </w:rPr>
        <w:t>bị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khống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chế</w:t>
      </w:r>
      <w:proofErr w:type="spellEnd"/>
      <w:r w:rsidRPr="00EC5B8B">
        <w:rPr>
          <w:color w:val="auto"/>
          <w:sz w:val="28"/>
          <w:szCs w:val="28"/>
        </w:rPr>
        <w:t>).</w:t>
      </w:r>
    </w:p>
    <w:p w:rsidR="006E0271" w:rsidRPr="00EC5B8B" w:rsidRDefault="006E0271" w:rsidP="006E0271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 xml:space="preserve">- 18/5 </w:t>
      </w:r>
      <w:proofErr w:type="spellStart"/>
      <w:r w:rsidRPr="00EC5B8B">
        <w:rPr>
          <w:color w:val="auto"/>
          <w:sz w:val="28"/>
          <w:szCs w:val="28"/>
        </w:rPr>
        <w:t>xét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, </w:t>
      </w:r>
      <w:proofErr w:type="spellStart"/>
      <w:r w:rsidRPr="00EC5B8B">
        <w:rPr>
          <w:color w:val="auto"/>
          <w:sz w:val="28"/>
          <w:szCs w:val="28"/>
        </w:rPr>
        <w:t>tổng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kết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: </w:t>
      </w:r>
      <w:proofErr w:type="spellStart"/>
      <w:r w:rsidRPr="00EC5B8B">
        <w:rPr>
          <w:color w:val="auto"/>
          <w:sz w:val="28"/>
          <w:szCs w:val="28"/>
        </w:rPr>
        <w:t>tất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cả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viên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phải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có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mặt</w:t>
      </w:r>
      <w:proofErr w:type="spellEnd"/>
      <w:r w:rsidRPr="00EC5B8B">
        <w:rPr>
          <w:color w:val="auto"/>
          <w:sz w:val="28"/>
          <w:szCs w:val="28"/>
        </w:rPr>
        <w:t xml:space="preserve"> (</w:t>
      </w:r>
      <w:proofErr w:type="spellStart"/>
      <w:r w:rsidRPr="00EC5B8B">
        <w:rPr>
          <w:color w:val="auto"/>
          <w:sz w:val="28"/>
          <w:szCs w:val="28"/>
        </w:rPr>
        <w:t>hoặc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uỷ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quyền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cho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giáo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viên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thay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thế</w:t>
      </w:r>
      <w:proofErr w:type="spellEnd"/>
      <w:r w:rsidRPr="00EC5B8B">
        <w:rPr>
          <w:color w:val="auto"/>
          <w:sz w:val="28"/>
          <w:szCs w:val="28"/>
        </w:rPr>
        <w:t xml:space="preserve"> - </w:t>
      </w:r>
      <w:proofErr w:type="spellStart"/>
      <w:r w:rsidRPr="00EC5B8B">
        <w:rPr>
          <w:color w:val="auto"/>
          <w:sz w:val="28"/>
          <w:szCs w:val="28"/>
        </w:rPr>
        <w:t>chịu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mọi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trách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nhiệm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liên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quan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về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điểm</w:t>
      </w:r>
      <w:proofErr w:type="spellEnd"/>
      <w:r w:rsidRPr="00EC5B8B">
        <w:rPr>
          <w:color w:val="auto"/>
          <w:sz w:val="28"/>
          <w:szCs w:val="28"/>
        </w:rPr>
        <w:t>)</w:t>
      </w:r>
    </w:p>
    <w:p w:rsidR="006E0271" w:rsidRPr="00EC5B8B" w:rsidRDefault="004F0C37" w:rsidP="006E0271">
      <w:pPr>
        <w:ind w:firstLine="360"/>
        <w:jc w:val="both"/>
        <w:rPr>
          <w:color w:val="auto"/>
        </w:rPr>
      </w:pPr>
      <w:r w:rsidRPr="00EC5B8B">
        <w:rPr>
          <w:color w:val="auto"/>
          <w:sz w:val="28"/>
          <w:szCs w:val="28"/>
        </w:rPr>
        <w:t>- 19</w:t>
      </w:r>
      <w:r w:rsidR="006E0271" w:rsidRPr="00EC5B8B">
        <w:rPr>
          <w:color w:val="auto"/>
          <w:sz w:val="28"/>
          <w:szCs w:val="28"/>
        </w:rPr>
        <w:t xml:space="preserve">/5: in </w:t>
      </w:r>
      <w:proofErr w:type="spellStart"/>
      <w:r w:rsidR="006E0271" w:rsidRPr="00EC5B8B">
        <w:rPr>
          <w:color w:val="auto"/>
          <w:sz w:val="28"/>
          <w:szCs w:val="28"/>
        </w:rPr>
        <w:t>sổ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điểm</w:t>
      </w:r>
      <w:proofErr w:type="spellEnd"/>
      <w:r w:rsidR="006E0271" w:rsidRPr="00EC5B8B">
        <w:rPr>
          <w:color w:val="auto"/>
          <w:sz w:val="28"/>
          <w:szCs w:val="28"/>
        </w:rPr>
        <w:t xml:space="preserve">, </w:t>
      </w:r>
      <w:proofErr w:type="spellStart"/>
      <w:r w:rsidR="006E0271" w:rsidRPr="00EC5B8B">
        <w:rPr>
          <w:color w:val="auto"/>
          <w:sz w:val="28"/>
          <w:szCs w:val="28"/>
        </w:rPr>
        <w:t>vào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học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bạ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lớp</w:t>
      </w:r>
      <w:proofErr w:type="spellEnd"/>
      <w:r w:rsidR="006E0271" w:rsidRPr="00EC5B8B">
        <w:rPr>
          <w:color w:val="auto"/>
          <w:sz w:val="28"/>
          <w:szCs w:val="28"/>
        </w:rPr>
        <w:t xml:space="preserve"> 9 </w:t>
      </w:r>
      <w:proofErr w:type="spellStart"/>
      <w:r w:rsidR="006E0271" w:rsidRPr="00EC5B8B">
        <w:rPr>
          <w:color w:val="auto"/>
          <w:sz w:val="28"/>
          <w:szCs w:val="28"/>
        </w:rPr>
        <w:t>và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hoàn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thiện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hồ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sơ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xét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tốt</w:t>
      </w:r>
      <w:proofErr w:type="spellEnd"/>
      <w:r w:rsidR="006E0271" w:rsidRPr="00EC5B8B">
        <w:rPr>
          <w:color w:val="auto"/>
          <w:sz w:val="28"/>
          <w:szCs w:val="28"/>
        </w:rPr>
        <w:t xml:space="preserve"> </w:t>
      </w:r>
      <w:proofErr w:type="spellStart"/>
      <w:r w:rsidR="006E0271" w:rsidRPr="00EC5B8B">
        <w:rPr>
          <w:color w:val="auto"/>
          <w:sz w:val="28"/>
          <w:szCs w:val="28"/>
        </w:rPr>
        <w:t>nghiệp</w:t>
      </w:r>
      <w:proofErr w:type="spellEnd"/>
      <w:r w:rsidR="006E0271" w:rsidRPr="00EC5B8B">
        <w:rPr>
          <w:color w:val="auto"/>
          <w:sz w:val="28"/>
          <w:szCs w:val="28"/>
        </w:rPr>
        <w:t>.</w:t>
      </w:r>
    </w:p>
    <w:p w:rsidR="006E0271" w:rsidRPr="00EC5B8B" w:rsidRDefault="006E0271" w:rsidP="006E0271">
      <w:pPr>
        <w:ind w:firstLine="360"/>
        <w:jc w:val="both"/>
        <w:rPr>
          <w:color w:val="auto"/>
          <w:sz w:val="28"/>
          <w:szCs w:val="28"/>
        </w:rPr>
      </w:pPr>
      <w:r w:rsidRPr="00EC5B8B">
        <w:rPr>
          <w:color w:val="auto"/>
          <w:sz w:val="28"/>
          <w:szCs w:val="28"/>
        </w:rPr>
        <w:t xml:space="preserve">- </w:t>
      </w:r>
      <w:proofErr w:type="spellStart"/>
      <w:r w:rsidRPr="00EC5B8B">
        <w:rPr>
          <w:color w:val="auto"/>
          <w:sz w:val="28"/>
          <w:szCs w:val="28"/>
        </w:rPr>
        <w:t>Nhập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bạ</w:t>
      </w:r>
      <w:proofErr w:type="spellEnd"/>
      <w:r w:rsidRPr="00EC5B8B">
        <w:rPr>
          <w:color w:val="auto"/>
          <w:sz w:val="28"/>
          <w:szCs w:val="28"/>
        </w:rPr>
        <w:t xml:space="preserve"> K678 (</w:t>
      </w:r>
      <w:proofErr w:type="spellStart"/>
      <w:r w:rsidRPr="00EC5B8B">
        <w:rPr>
          <w:color w:val="auto"/>
          <w:sz w:val="28"/>
          <w:szCs w:val="28"/>
        </w:rPr>
        <w:t>sẽ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thông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báo</w:t>
      </w:r>
      <w:proofErr w:type="spellEnd"/>
      <w:r w:rsidRPr="00EC5B8B">
        <w:rPr>
          <w:color w:val="auto"/>
          <w:sz w:val="28"/>
          <w:szCs w:val="28"/>
        </w:rPr>
        <w:t xml:space="preserve"> tin </w:t>
      </w:r>
      <w:proofErr w:type="spellStart"/>
      <w:r w:rsidRPr="00EC5B8B">
        <w:rPr>
          <w:color w:val="auto"/>
          <w:sz w:val="28"/>
          <w:szCs w:val="28"/>
        </w:rPr>
        <w:t>nhắn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sau</w:t>
      </w:r>
      <w:proofErr w:type="spellEnd"/>
      <w:r w:rsidRPr="00EC5B8B">
        <w:rPr>
          <w:color w:val="auto"/>
          <w:sz w:val="28"/>
          <w:szCs w:val="28"/>
        </w:rPr>
        <w:t>).</w:t>
      </w:r>
    </w:p>
    <w:p w:rsidR="00C8433E" w:rsidRPr="00EC5B8B" w:rsidRDefault="00C8433E" w:rsidP="006E0271">
      <w:pPr>
        <w:ind w:firstLine="360"/>
        <w:jc w:val="both"/>
        <w:rPr>
          <w:color w:val="auto"/>
          <w:sz w:val="28"/>
          <w:szCs w:val="28"/>
        </w:rPr>
      </w:pPr>
      <w:r w:rsidRPr="00EC5B8B">
        <w:rPr>
          <w:color w:val="auto"/>
          <w:sz w:val="28"/>
          <w:szCs w:val="28"/>
        </w:rPr>
        <w:t xml:space="preserve">- GV </w:t>
      </w:r>
      <w:proofErr w:type="spellStart"/>
      <w:r w:rsidRPr="00EC5B8B">
        <w:rPr>
          <w:color w:val="auto"/>
          <w:sz w:val="28"/>
          <w:szCs w:val="28"/>
        </w:rPr>
        <w:t>hoàn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thành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bài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C5B8B">
        <w:rPr>
          <w:color w:val="auto"/>
          <w:sz w:val="28"/>
          <w:szCs w:val="28"/>
        </w:rPr>
        <w:t>thu</w:t>
      </w:r>
      <w:proofErr w:type="spellEnd"/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hoạch</w:t>
      </w:r>
      <w:proofErr w:type="spellEnd"/>
      <w:r w:rsidRPr="00EC5B8B">
        <w:rPr>
          <w:color w:val="auto"/>
          <w:sz w:val="28"/>
          <w:szCs w:val="28"/>
        </w:rPr>
        <w:t xml:space="preserve"> BDTX </w:t>
      </w:r>
      <w:proofErr w:type="spellStart"/>
      <w:r w:rsidRPr="00EC5B8B">
        <w:rPr>
          <w:color w:val="auto"/>
          <w:sz w:val="28"/>
          <w:szCs w:val="28"/>
        </w:rPr>
        <w:t>năm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học</w:t>
      </w:r>
      <w:proofErr w:type="spellEnd"/>
      <w:r w:rsidRPr="00EC5B8B">
        <w:rPr>
          <w:color w:val="auto"/>
          <w:sz w:val="28"/>
          <w:szCs w:val="28"/>
        </w:rPr>
        <w:t xml:space="preserve"> 2016 </w:t>
      </w:r>
      <w:r w:rsidR="00EC5B8B" w:rsidRPr="00EC5B8B">
        <w:rPr>
          <w:color w:val="auto"/>
          <w:sz w:val="28"/>
          <w:szCs w:val="28"/>
        </w:rPr>
        <w:t>–</w:t>
      </w:r>
      <w:r w:rsidRPr="00EC5B8B">
        <w:rPr>
          <w:color w:val="auto"/>
          <w:sz w:val="28"/>
          <w:szCs w:val="28"/>
        </w:rPr>
        <w:t xml:space="preserve"> </w:t>
      </w:r>
      <w:r w:rsidR="00EC5B8B" w:rsidRPr="00EC5B8B">
        <w:rPr>
          <w:color w:val="auto"/>
          <w:sz w:val="28"/>
          <w:szCs w:val="28"/>
        </w:rPr>
        <w:t>2017</w:t>
      </w:r>
      <w:r w:rsidR="009C434E">
        <w:rPr>
          <w:color w:val="auto"/>
          <w:sz w:val="28"/>
          <w:szCs w:val="28"/>
        </w:rPr>
        <w:t xml:space="preserve">: </w:t>
      </w:r>
      <w:proofErr w:type="spellStart"/>
      <w:r w:rsidR="009C434E">
        <w:rPr>
          <w:color w:val="auto"/>
          <w:sz w:val="28"/>
          <w:szCs w:val="28"/>
        </w:rPr>
        <w:t>nộp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bài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trước</w:t>
      </w:r>
      <w:proofErr w:type="spellEnd"/>
      <w:r w:rsidR="009C434E">
        <w:rPr>
          <w:color w:val="auto"/>
          <w:sz w:val="28"/>
          <w:szCs w:val="28"/>
        </w:rPr>
        <w:t xml:space="preserve"> 11</w:t>
      </w:r>
      <w:r w:rsidR="000F10F0">
        <w:rPr>
          <w:color w:val="auto"/>
          <w:sz w:val="28"/>
          <w:szCs w:val="28"/>
        </w:rPr>
        <w:t xml:space="preserve">/5 </w:t>
      </w:r>
      <w:proofErr w:type="spellStart"/>
      <w:r w:rsidR="000F10F0">
        <w:rPr>
          <w:color w:val="auto"/>
          <w:sz w:val="28"/>
          <w:szCs w:val="28"/>
        </w:rPr>
        <w:t>cho</w:t>
      </w:r>
      <w:proofErr w:type="spellEnd"/>
      <w:r w:rsidR="000F10F0">
        <w:rPr>
          <w:color w:val="auto"/>
          <w:sz w:val="28"/>
          <w:szCs w:val="28"/>
        </w:rPr>
        <w:t xml:space="preserve"> </w:t>
      </w:r>
      <w:r w:rsidR="009C434E">
        <w:rPr>
          <w:color w:val="auto"/>
          <w:sz w:val="28"/>
          <w:szCs w:val="28"/>
        </w:rPr>
        <w:t xml:space="preserve">đ/c </w:t>
      </w:r>
      <w:proofErr w:type="spellStart"/>
      <w:r w:rsidR="009C434E">
        <w:rPr>
          <w:color w:val="auto"/>
          <w:sz w:val="28"/>
          <w:szCs w:val="28"/>
        </w:rPr>
        <w:t>Huế</w:t>
      </w:r>
      <w:proofErr w:type="spellEnd"/>
      <w:r w:rsidR="009C434E">
        <w:rPr>
          <w:color w:val="auto"/>
          <w:sz w:val="28"/>
          <w:szCs w:val="28"/>
        </w:rPr>
        <w:t xml:space="preserve"> (</w:t>
      </w:r>
      <w:proofErr w:type="spellStart"/>
      <w:r w:rsidR="009C434E">
        <w:rPr>
          <w:color w:val="auto"/>
          <w:sz w:val="28"/>
          <w:szCs w:val="28"/>
        </w:rPr>
        <w:t>làm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bài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khi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có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đề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gửi</w:t>
      </w:r>
      <w:proofErr w:type="spellEnd"/>
      <w:r w:rsidR="009C434E">
        <w:rPr>
          <w:color w:val="auto"/>
          <w:sz w:val="28"/>
          <w:szCs w:val="28"/>
        </w:rPr>
        <w:t xml:space="preserve"> qua mail)</w:t>
      </w:r>
      <w:r w:rsidR="00EC5B8B" w:rsidRPr="00EC5B8B">
        <w:rPr>
          <w:color w:val="auto"/>
          <w:sz w:val="28"/>
          <w:szCs w:val="28"/>
        </w:rPr>
        <w:t xml:space="preserve">; </w:t>
      </w:r>
      <w:proofErr w:type="spellStart"/>
      <w:r w:rsidR="00EC5B8B" w:rsidRPr="00EC5B8B">
        <w:rPr>
          <w:color w:val="auto"/>
          <w:sz w:val="28"/>
          <w:szCs w:val="28"/>
        </w:rPr>
        <w:t>thành</w:t>
      </w:r>
      <w:proofErr w:type="spellEnd"/>
      <w:r w:rsidR="00EC5B8B" w:rsidRPr="00EC5B8B">
        <w:rPr>
          <w:color w:val="auto"/>
          <w:sz w:val="28"/>
          <w:szCs w:val="28"/>
        </w:rPr>
        <w:t xml:space="preserve"> </w:t>
      </w:r>
      <w:proofErr w:type="spellStart"/>
      <w:r w:rsidR="00EC5B8B" w:rsidRPr="00EC5B8B">
        <w:rPr>
          <w:color w:val="auto"/>
          <w:sz w:val="28"/>
          <w:szCs w:val="28"/>
        </w:rPr>
        <w:t>lập</w:t>
      </w:r>
      <w:proofErr w:type="spellEnd"/>
      <w:r w:rsidR="00EC5B8B" w:rsidRPr="00EC5B8B">
        <w:rPr>
          <w:color w:val="auto"/>
          <w:sz w:val="28"/>
          <w:szCs w:val="28"/>
        </w:rPr>
        <w:t xml:space="preserve"> </w:t>
      </w:r>
      <w:proofErr w:type="spellStart"/>
      <w:r w:rsidR="00EC5B8B" w:rsidRPr="00EC5B8B">
        <w:rPr>
          <w:color w:val="auto"/>
          <w:sz w:val="28"/>
          <w:szCs w:val="28"/>
        </w:rPr>
        <w:t>hội</w:t>
      </w:r>
      <w:proofErr w:type="spellEnd"/>
      <w:r w:rsidR="00EC5B8B" w:rsidRPr="00EC5B8B">
        <w:rPr>
          <w:color w:val="auto"/>
          <w:sz w:val="28"/>
          <w:szCs w:val="28"/>
        </w:rPr>
        <w:t xml:space="preserve"> </w:t>
      </w:r>
      <w:proofErr w:type="spellStart"/>
      <w:r w:rsidR="00EC5B8B" w:rsidRPr="00EC5B8B">
        <w:rPr>
          <w:color w:val="auto"/>
          <w:sz w:val="28"/>
          <w:szCs w:val="28"/>
        </w:rPr>
        <w:t>đồng</w:t>
      </w:r>
      <w:proofErr w:type="spellEnd"/>
      <w:r w:rsidR="00EC5B8B" w:rsidRPr="00EC5B8B">
        <w:rPr>
          <w:color w:val="auto"/>
          <w:sz w:val="28"/>
          <w:szCs w:val="28"/>
        </w:rPr>
        <w:t xml:space="preserve"> </w:t>
      </w:r>
      <w:proofErr w:type="spellStart"/>
      <w:r w:rsidR="00EC5B8B" w:rsidRPr="00EC5B8B">
        <w:rPr>
          <w:color w:val="auto"/>
          <w:sz w:val="28"/>
          <w:szCs w:val="28"/>
        </w:rPr>
        <w:t>chấm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và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hoàn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thành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trước</w:t>
      </w:r>
      <w:proofErr w:type="spellEnd"/>
      <w:r w:rsidR="009C434E">
        <w:rPr>
          <w:color w:val="auto"/>
          <w:sz w:val="28"/>
          <w:szCs w:val="28"/>
        </w:rPr>
        <w:t xml:space="preserve"> 16/5, </w:t>
      </w:r>
      <w:proofErr w:type="spellStart"/>
      <w:r w:rsidR="009C434E">
        <w:rPr>
          <w:color w:val="auto"/>
          <w:sz w:val="28"/>
          <w:szCs w:val="28"/>
        </w:rPr>
        <w:t>trình</w:t>
      </w:r>
      <w:proofErr w:type="spellEnd"/>
      <w:r w:rsidR="009C434E">
        <w:rPr>
          <w:color w:val="auto"/>
          <w:sz w:val="28"/>
          <w:szCs w:val="28"/>
        </w:rPr>
        <w:t xml:space="preserve"> HT </w:t>
      </w:r>
      <w:proofErr w:type="spellStart"/>
      <w:r w:rsidR="009C434E">
        <w:rPr>
          <w:color w:val="auto"/>
          <w:sz w:val="28"/>
          <w:szCs w:val="28"/>
        </w:rPr>
        <w:t>duyệt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kết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quả</w:t>
      </w:r>
      <w:proofErr w:type="spellEnd"/>
      <w:r w:rsidR="009C434E">
        <w:rPr>
          <w:color w:val="auto"/>
          <w:sz w:val="28"/>
          <w:szCs w:val="28"/>
        </w:rPr>
        <w:t xml:space="preserve"> </w:t>
      </w:r>
      <w:proofErr w:type="spellStart"/>
      <w:r w:rsidR="009C434E">
        <w:rPr>
          <w:color w:val="auto"/>
          <w:sz w:val="28"/>
          <w:szCs w:val="28"/>
        </w:rPr>
        <w:t>trước</w:t>
      </w:r>
      <w:proofErr w:type="spellEnd"/>
      <w:r w:rsidR="009C434E">
        <w:rPr>
          <w:color w:val="auto"/>
          <w:sz w:val="28"/>
          <w:szCs w:val="28"/>
        </w:rPr>
        <w:t xml:space="preserve"> 20/5</w:t>
      </w:r>
      <w:r w:rsidR="00EC5B8B" w:rsidRPr="00EC5B8B">
        <w:rPr>
          <w:color w:val="auto"/>
          <w:sz w:val="28"/>
          <w:szCs w:val="28"/>
        </w:rPr>
        <w:t>.</w:t>
      </w:r>
    </w:p>
    <w:p w:rsidR="00EC5B8B" w:rsidRDefault="00EC5B8B" w:rsidP="006E0271">
      <w:pPr>
        <w:ind w:firstLine="360"/>
        <w:jc w:val="both"/>
        <w:rPr>
          <w:color w:val="auto"/>
          <w:sz w:val="28"/>
          <w:szCs w:val="28"/>
        </w:rPr>
      </w:pPr>
      <w:r w:rsidRPr="00EC5B8B">
        <w:rPr>
          <w:color w:val="auto"/>
          <w:sz w:val="28"/>
          <w:szCs w:val="28"/>
        </w:rPr>
        <w:t xml:space="preserve">- </w:t>
      </w:r>
      <w:proofErr w:type="spellStart"/>
      <w:r w:rsidRPr="00EC5B8B">
        <w:rPr>
          <w:color w:val="auto"/>
          <w:sz w:val="28"/>
          <w:szCs w:val="28"/>
        </w:rPr>
        <w:t>Chuẩn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bị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công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tác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tổng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kết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C5B8B">
        <w:rPr>
          <w:color w:val="auto"/>
          <w:sz w:val="28"/>
          <w:szCs w:val="28"/>
        </w:rPr>
        <w:t>theo</w:t>
      </w:r>
      <w:proofErr w:type="spellEnd"/>
      <w:proofErr w:type="gram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sự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phân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công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của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nhà</w:t>
      </w:r>
      <w:proofErr w:type="spellEnd"/>
      <w:r w:rsidRPr="00EC5B8B">
        <w:rPr>
          <w:color w:val="auto"/>
          <w:sz w:val="28"/>
          <w:szCs w:val="28"/>
        </w:rPr>
        <w:t xml:space="preserve"> </w:t>
      </w:r>
      <w:proofErr w:type="spellStart"/>
      <w:r w:rsidRPr="00EC5B8B">
        <w:rPr>
          <w:color w:val="auto"/>
          <w:sz w:val="28"/>
          <w:szCs w:val="28"/>
        </w:rPr>
        <w:t>trường</w:t>
      </w:r>
      <w:proofErr w:type="spellEnd"/>
      <w:r w:rsidRPr="00EC5B8B">
        <w:rPr>
          <w:color w:val="auto"/>
          <w:sz w:val="28"/>
          <w:szCs w:val="28"/>
        </w:rPr>
        <w:t>.</w:t>
      </w:r>
    </w:p>
    <w:p w:rsidR="009C434E" w:rsidRDefault="009C434E" w:rsidP="006E0271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Đ/c </w:t>
      </w:r>
      <w:proofErr w:type="spellStart"/>
      <w:proofErr w:type="gramStart"/>
      <w:r w:rsidR="00FE3A0C">
        <w:rPr>
          <w:color w:val="auto"/>
          <w:sz w:val="28"/>
          <w:szCs w:val="28"/>
        </w:rPr>
        <w:t>Thêm</w:t>
      </w:r>
      <w:proofErr w:type="spellEnd"/>
      <w:proofErr w:type="gramEnd"/>
      <w:r w:rsidR="00FE3A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proofErr w:type="spellStart"/>
      <w:r w:rsidR="009E7D32"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trưởng</w:t>
      </w:r>
      <w:proofErr w:type="spellEnd"/>
      <w:r>
        <w:rPr>
          <w:color w:val="auto"/>
          <w:sz w:val="28"/>
          <w:szCs w:val="28"/>
        </w:rPr>
        <w:t xml:space="preserve">), </w:t>
      </w:r>
      <w:proofErr w:type="spellStart"/>
      <w:r w:rsidR="00FE3A0C">
        <w:rPr>
          <w:color w:val="auto"/>
          <w:sz w:val="28"/>
          <w:szCs w:val="28"/>
        </w:rPr>
        <w:t>Dinh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 w:rsidR="009E7D3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danh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sách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nghị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9E7D32">
        <w:rPr>
          <w:color w:val="auto"/>
          <w:sz w:val="28"/>
          <w:szCs w:val="28"/>
        </w:rPr>
        <w:t>nhà</w:t>
      </w:r>
      <w:proofErr w:type="spellEnd"/>
      <w:r w:rsidR="009E7D32">
        <w:rPr>
          <w:color w:val="auto"/>
          <w:sz w:val="28"/>
          <w:szCs w:val="28"/>
        </w:rPr>
        <w:t xml:space="preserve"> </w:t>
      </w:r>
      <w:proofErr w:type="spellStart"/>
      <w:r w:rsidR="009E7D32">
        <w:rPr>
          <w:color w:val="auto"/>
          <w:sz w:val="28"/>
          <w:szCs w:val="28"/>
        </w:rPr>
        <w:t>trường</w:t>
      </w:r>
      <w:proofErr w:type="spellEnd"/>
      <w:r w:rsidR="009E7D32">
        <w:rPr>
          <w:color w:val="auto"/>
          <w:sz w:val="28"/>
          <w:szCs w:val="28"/>
        </w:rPr>
        <w:t xml:space="preserve">, </w:t>
      </w:r>
      <w:proofErr w:type="spellStart"/>
      <w:r w:rsidR="009E7D32">
        <w:rPr>
          <w:color w:val="auto"/>
          <w:sz w:val="28"/>
          <w:szCs w:val="28"/>
        </w:rPr>
        <w:t>Hội</w:t>
      </w:r>
      <w:proofErr w:type="spellEnd"/>
      <w:r w:rsidR="009E7D32">
        <w:rPr>
          <w:color w:val="auto"/>
          <w:sz w:val="28"/>
          <w:szCs w:val="28"/>
        </w:rPr>
        <w:t xml:space="preserve"> PHHS </w:t>
      </w:r>
      <w:proofErr w:type="spellStart"/>
      <w:r>
        <w:rPr>
          <w:color w:val="auto"/>
          <w:sz w:val="28"/>
          <w:szCs w:val="28"/>
        </w:rPr>
        <w:t>khen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thưởng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học</w:t>
      </w:r>
      <w:proofErr w:type="spellEnd"/>
      <w:r>
        <w:rPr>
          <w:color w:val="auto"/>
          <w:sz w:val="28"/>
          <w:szCs w:val="28"/>
        </w:rPr>
        <w:t xml:space="preserve"> 2016 -</w:t>
      </w:r>
      <w:r w:rsidR="009E7D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2017 (</w:t>
      </w:r>
      <w:proofErr w:type="spellStart"/>
      <w:r>
        <w:rPr>
          <w:color w:val="auto"/>
          <w:sz w:val="28"/>
          <w:szCs w:val="28"/>
        </w:rPr>
        <w:t>gồm</w:t>
      </w:r>
      <w:proofErr w:type="spellEnd"/>
      <w:r>
        <w:rPr>
          <w:color w:val="auto"/>
          <w:sz w:val="28"/>
          <w:szCs w:val="28"/>
        </w:rPr>
        <w:t xml:space="preserve">: HSG, HSTT, </w:t>
      </w:r>
      <w:proofErr w:type="spellStart"/>
      <w:r>
        <w:rPr>
          <w:color w:val="auto"/>
          <w:sz w:val="28"/>
          <w:szCs w:val="28"/>
        </w:rPr>
        <w:t>Đội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viên</w:t>
      </w:r>
      <w:proofErr w:type="spellEnd"/>
      <w:r>
        <w:rPr>
          <w:color w:val="auto"/>
          <w:sz w:val="28"/>
          <w:szCs w:val="28"/>
        </w:rPr>
        <w:t xml:space="preserve"> XS, Chi </w:t>
      </w:r>
      <w:proofErr w:type="spellStart"/>
      <w:r>
        <w:rPr>
          <w:color w:val="auto"/>
          <w:sz w:val="28"/>
          <w:szCs w:val="28"/>
        </w:rPr>
        <w:t>đội</w:t>
      </w:r>
      <w:proofErr w:type="spellEnd"/>
      <w:r>
        <w:rPr>
          <w:color w:val="auto"/>
          <w:sz w:val="28"/>
          <w:szCs w:val="28"/>
        </w:rPr>
        <w:t xml:space="preserve"> XS, HSG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huyện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tỉnh</w:t>
      </w:r>
      <w:proofErr w:type="spellEnd"/>
      <w:r>
        <w:rPr>
          <w:color w:val="auto"/>
          <w:sz w:val="28"/>
          <w:szCs w:val="28"/>
        </w:rPr>
        <w:t xml:space="preserve">; GV </w:t>
      </w:r>
      <w:proofErr w:type="spellStart"/>
      <w:r>
        <w:rPr>
          <w:color w:val="auto"/>
          <w:sz w:val="28"/>
          <w:szCs w:val="28"/>
        </w:rPr>
        <w:t>đạt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giải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trong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cuộc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, GV </w:t>
      </w:r>
      <w:proofErr w:type="spellStart"/>
      <w:r>
        <w:rPr>
          <w:color w:val="auto"/>
          <w:sz w:val="28"/>
          <w:szCs w:val="28"/>
        </w:rPr>
        <w:t>có</w:t>
      </w:r>
      <w:proofErr w:type="spellEnd"/>
      <w:r>
        <w:rPr>
          <w:color w:val="auto"/>
          <w:sz w:val="28"/>
          <w:szCs w:val="28"/>
        </w:rPr>
        <w:t xml:space="preserve"> HSG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>).</w:t>
      </w:r>
    </w:p>
    <w:p w:rsidR="009C434E" w:rsidRDefault="009C434E" w:rsidP="006E0271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Phân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r w:rsidR="00EA6AA2">
        <w:rPr>
          <w:color w:val="auto"/>
          <w:sz w:val="28"/>
          <w:szCs w:val="28"/>
        </w:rPr>
        <w:t xml:space="preserve">2 </w:t>
      </w:r>
      <w:proofErr w:type="spellStart"/>
      <w:r w:rsidR="00EA6AA2">
        <w:rPr>
          <w:color w:val="auto"/>
          <w:sz w:val="28"/>
          <w:szCs w:val="28"/>
        </w:rPr>
        <w:t>tổ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sơ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xét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tốt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nghiệp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có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trách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nhiệm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tự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tổ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chức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họp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và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kiểm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tra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đôn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đốc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việc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cập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nhập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hồ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sơ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liên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quan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đến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việc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xét</w:t>
      </w:r>
      <w:proofErr w:type="spellEnd"/>
      <w:r w:rsidR="00EA6AA2">
        <w:rPr>
          <w:color w:val="auto"/>
          <w:sz w:val="28"/>
          <w:szCs w:val="28"/>
        </w:rPr>
        <w:t xml:space="preserve"> TN THCS (</w:t>
      </w:r>
      <w:proofErr w:type="spellStart"/>
      <w:r w:rsidR="00EA6AA2">
        <w:rPr>
          <w:color w:val="auto"/>
          <w:sz w:val="28"/>
          <w:szCs w:val="28"/>
        </w:rPr>
        <w:t>học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bạ</w:t>
      </w:r>
      <w:proofErr w:type="spellEnd"/>
      <w:r w:rsidR="00EA6AA2">
        <w:rPr>
          <w:color w:val="auto"/>
          <w:sz w:val="28"/>
          <w:szCs w:val="28"/>
        </w:rPr>
        <w:t xml:space="preserve">, GKS, CNTH, </w:t>
      </w:r>
      <w:r w:rsidR="004B0C20">
        <w:rPr>
          <w:color w:val="auto"/>
          <w:sz w:val="28"/>
          <w:szCs w:val="28"/>
        </w:rPr>
        <w:t xml:space="preserve">cam </w:t>
      </w:r>
      <w:proofErr w:type="spellStart"/>
      <w:r w:rsidR="004B0C20">
        <w:rPr>
          <w:color w:val="auto"/>
          <w:sz w:val="28"/>
          <w:szCs w:val="28"/>
        </w:rPr>
        <w:t>kết</w:t>
      </w:r>
      <w:proofErr w:type="spellEnd"/>
      <w:r w:rsidR="004B0C20">
        <w:rPr>
          <w:color w:val="auto"/>
          <w:sz w:val="28"/>
          <w:szCs w:val="28"/>
        </w:rPr>
        <w:t xml:space="preserve"> TTHS, </w:t>
      </w:r>
      <w:proofErr w:type="spellStart"/>
      <w:r w:rsidR="00EA6AA2">
        <w:rPr>
          <w:color w:val="auto"/>
          <w:sz w:val="28"/>
          <w:szCs w:val="28"/>
        </w:rPr>
        <w:t>phần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mềm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xét</w:t>
      </w:r>
      <w:proofErr w:type="spellEnd"/>
      <w:r w:rsidR="00EA6AA2">
        <w:rPr>
          <w:color w:val="auto"/>
          <w:sz w:val="28"/>
          <w:szCs w:val="28"/>
        </w:rPr>
        <w:t xml:space="preserve"> TN, …)</w:t>
      </w:r>
      <w:r w:rsidR="00DF070C">
        <w:rPr>
          <w:color w:val="auto"/>
          <w:sz w:val="28"/>
          <w:szCs w:val="28"/>
        </w:rPr>
        <w:t xml:space="preserve">, </w:t>
      </w:r>
      <w:proofErr w:type="spellStart"/>
      <w:r w:rsidR="00DF070C">
        <w:rPr>
          <w:color w:val="auto"/>
          <w:sz w:val="28"/>
          <w:szCs w:val="28"/>
        </w:rPr>
        <w:t>số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lần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kiểm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tra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tuỳ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thuộc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vào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tổ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trưởng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tổ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kiểm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tra</w:t>
      </w:r>
      <w:proofErr w:type="spellEnd"/>
      <w:r w:rsidR="00DF070C">
        <w:rPr>
          <w:color w:val="auto"/>
          <w:sz w:val="28"/>
          <w:szCs w:val="28"/>
        </w:rPr>
        <w:t xml:space="preserve">, </w:t>
      </w:r>
      <w:proofErr w:type="spellStart"/>
      <w:r w:rsidR="00DF070C">
        <w:rPr>
          <w:color w:val="auto"/>
          <w:sz w:val="28"/>
          <w:szCs w:val="28"/>
        </w:rPr>
        <w:t>thời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gian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tiến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hành</w:t>
      </w:r>
      <w:proofErr w:type="spellEnd"/>
      <w:r w:rsidR="00DF070C">
        <w:rPr>
          <w:color w:val="auto"/>
          <w:sz w:val="28"/>
          <w:szCs w:val="28"/>
        </w:rPr>
        <w:t xml:space="preserve">: </w:t>
      </w:r>
      <w:proofErr w:type="spellStart"/>
      <w:r w:rsidR="00DF070C">
        <w:rPr>
          <w:color w:val="auto"/>
          <w:sz w:val="28"/>
          <w:szCs w:val="28"/>
        </w:rPr>
        <w:t>trong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khoảng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từ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khi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kế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hoạch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chuyên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môn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tháng</w:t>
      </w:r>
      <w:proofErr w:type="spellEnd"/>
      <w:r w:rsidR="00DF070C">
        <w:rPr>
          <w:color w:val="auto"/>
          <w:sz w:val="28"/>
          <w:szCs w:val="28"/>
        </w:rPr>
        <w:t xml:space="preserve"> 5 </w:t>
      </w:r>
      <w:proofErr w:type="spellStart"/>
      <w:r w:rsidR="00DF070C">
        <w:rPr>
          <w:color w:val="auto"/>
          <w:sz w:val="28"/>
          <w:szCs w:val="28"/>
        </w:rPr>
        <w:t>được</w:t>
      </w:r>
      <w:proofErr w:type="spellEnd"/>
      <w:r w:rsidR="00DF070C">
        <w:rPr>
          <w:color w:val="auto"/>
          <w:sz w:val="28"/>
          <w:szCs w:val="28"/>
        </w:rPr>
        <w:t xml:space="preserve"> ban </w:t>
      </w:r>
      <w:proofErr w:type="spellStart"/>
      <w:r w:rsidR="00DF070C">
        <w:rPr>
          <w:color w:val="auto"/>
          <w:sz w:val="28"/>
          <w:szCs w:val="28"/>
        </w:rPr>
        <w:t>hành</w:t>
      </w:r>
      <w:proofErr w:type="spellEnd"/>
      <w:r w:rsidR="00DF070C">
        <w:rPr>
          <w:color w:val="auto"/>
          <w:sz w:val="28"/>
          <w:szCs w:val="28"/>
        </w:rPr>
        <w:t xml:space="preserve"> </w:t>
      </w:r>
      <w:proofErr w:type="spellStart"/>
      <w:r w:rsidR="00DF070C">
        <w:rPr>
          <w:color w:val="auto"/>
          <w:sz w:val="28"/>
          <w:szCs w:val="28"/>
        </w:rPr>
        <w:t>đến</w:t>
      </w:r>
      <w:proofErr w:type="spellEnd"/>
      <w:r w:rsidR="00DF070C">
        <w:rPr>
          <w:color w:val="auto"/>
          <w:sz w:val="28"/>
          <w:szCs w:val="28"/>
        </w:rPr>
        <w:t xml:space="preserve"> 19/5;</w:t>
      </w:r>
    </w:p>
    <w:p w:rsidR="009C434E" w:rsidRDefault="009C434E" w:rsidP="006E0271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+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1: đ/c </w:t>
      </w:r>
      <w:proofErr w:type="spellStart"/>
      <w:r>
        <w:rPr>
          <w:color w:val="auto"/>
          <w:sz w:val="28"/>
          <w:szCs w:val="28"/>
        </w:rPr>
        <w:t>Thuỷ</w:t>
      </w:r>
      <w:proofErr w:type="spellEnd"/>
      <w:r w:rsidR="00EA6AA2">
        <w:rPr>
          <w:color w:val="auto"/>
          <w:sz w:val="28"/>
          <w:szCs w:val="28"/>
        </w:rPr>
        <w:t xml:space="preserve"> (</w:t>
      </w:r>
      <w:proofErr w:type="spellStart"/>
      <w:r w:rsidR="00EA6AA2">
        <w:rPr>
          <w:color w:val="auto"/>
          <w:sz w:val="28"/>
          <w:szCs w:val="28"/>
        </w:rPr>
        <w:t>tổ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trưởng</w:t>
      </w:r>
      <w:proofErr w:type="spellEnd"/>
      <w:r w:rsidR="00EA6AA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Hoa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Thân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AE7A24">
        <w:rPr>
          <w:color w:val="auto"/>
          <w:sz w:val="28"/>
          <w:szCs w:val="28"/>
        </w:rPr>
        <w:t>Tiếp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Liền</w:t>
      </w:r>
      <w:proofErr w:type="spellEnd"/>
      <w:r w:rsidR="00EA6AA2"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Tâm</w:t>
      </w:r>
      <w:proofErr w:type="spellEnd"/>
      <w:r w:rsidR="00EA6AA2">
        <w:rPr>
          <w:color w:val="auto"/>
          <w:sz w:val="28"/>
          <w:szCs w:val="28"/>
        </w:rPr>
        <w:t>; (</w:t>
      </w:r>
      <w:proofErr w:type="spellStart"/>
      <w:r w:rsidR="00EA6AA2">
        <w:rPr>
          <w:color w:val="auto"/>
          <w:sz w:val="28"/>
          <w:szCs w:val="28"/>
        </w:rPr>
        <w:t>Chịu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trách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nhiệm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về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hồ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sơ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liên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quan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đến</w:t>
      </w:r>
      <w:proofErr w:type="spellEnd"/>
      <w:r w:rsidR="00EA6AA2">
        <w:rPr>
          <w:color w:val="auto"/>
          <w:sz w:val="28"/>
          <w:szCs w:val="28"/>
        </w:rPr>
        <w:t xml:space="preserve"> HS </w:t>
      </w:r>
      <w:proofErr w:type="spellStart"/>
      <w:r w:rsidR="00EA6AA2">
        <w:rPr>
          <w:color w:val="auto"/>
          <w:sz w:val="28"/>
          <w:szCs w:val="28"/>
        </w:rPr>
        <w:t>lớp</w:t>
      </w:r>
      <w:proofErr w:type="spellEnd"/>
      <w:r w:rsidR="00EA6AA2">
        <w:rPr>
          <w:color w:val="auto"/>
          <w:sz w:val="28"/>
          <w:szCs w:val="28"/>
        </w:rPr>
        <w:t xml:space="preserve"> 9A).</w:t>
      </w:r>
    </w:p>
    <w:p w:rsidR="00EA6AA2" w:rsidRDefault="009C434E" w:rsidP="00EA6AA2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+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2: đ/c </w:t>
      </w:r>
      <w:proofErr w:type="spellStart"/>
      <w:r w:rsidR="00EA6AA2">
        <w:rPr>
          <w:color w:val="auto"/>
          <w:sz w:val="28"/>
          <w:szCs w:val="28"/>
        </w:rPr>
        <w:t>Trường</w:t>
      </w:r>
      <w:proofErr w:type="spellEnd"/>
      <w:r w:rsidR="00EA6AA2">
        <w:rPr>
          <w:color w:val="auto"/>
          <w:sz w:val="28"/>
          <w:szCs w:val="28"/>
        </w:rPr>
        <w:t xml:space="preserve"> (</w:t>
      </w:r>
      <w:proofErr w:type="spellStart"/>
      <w:r w:rsidR="00EA6AA2">
        <w:rPr>
          <w:color w:val="auto"/>
          <w:sz w:val="28"/>
          <w:szCs w:val="28"/>
        </w:rPr>
        <w:t>tổ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trưởng</w:t>
      </w:r>
      <w:proofErr w:type="spellEnd"/>
      <w:r w:rsidR="00EA6AA2">
        <w:rPr>
          <w:color w:val="auto"/>
          <w:sz w:val="28"/>
          <w:szCs w:val="28"/>
        </w:rPr>
        <w:t xml:space="preserve">), </w:t>
      </w:r>
      <w:proofErr w:type="spellStart"/>
      <w:r>
        <w:rPr>
          <w:color w:val="auto"/>
          <w:sz w:val="28"/>
          <w:szCs w:val="28"/>
        </w:rPr>
        <w:t>Vũ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Cung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 w:rsidR="00EA6AA2">
        <w:rPr>
          <w:color w:val="auto"/>
          <w:sz w:val="28"/>
          <w:szCs w:val="28"/>
        </w:rPr>
        <w:t>Hoài</w:t>
      </w:r>
      <w:proofErr w:type="spellEnd"/>
      <w:r>
        <w:rPr>
          <w:color w:val="auto"/>
          <w:sz w:val="28"/>
          <w:szCs w:val="28"/>
        </w:rPr>
        <w:t>,</w:t>
      </w:r>
      <w:r w:rsidR="00EA6AA2">
        <w:rPr>
          <w:color w:val="auto"/>
          <w:sz w:val="28"/>
          <w:szCs w:val="28"/>
        </w:rPr>
        <w:t xml:space="preserve"> </w:t>
      </w:r>
      <w:proofErr w:type="spellStart"/>
      <w:r w:rsidR="00AE7A24">
        <w:rPr>
          <w:color w:val="auto"/>
          <w:sz w:val="28"/>
          <w:szCs w:val="28"/>
        </w:rPr>
        <w:t>Quỳnh</w:t>
      </w:r>
      <w:proofErr w:type="spellEnd"/>
      <w:r w:rsidR="00EA6AA2">
        <w:rPr>
          <w:color w:val="auto"/>
          <w:sz w:val="28"/>
          <w:szCs w:val="28"/>
        </w:rPr>
        <w:t>, Ban; (</w:t>
      </w:r>
      <w:proofErr w:type="spellStart"/>
      <w:r w:rsidR="00EA6AA2">
        <w:rPr>
          <w:color w:val="auto"/>
          <w:sz w:val="28"/>
          <w:szCs w:val="28"/>
        </w:rPr>
        <w:t>Chịu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trách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nhiệm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về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hồ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sơ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liên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quan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đến</w:t>
      </w:r>
      <w:proofErr w:type="spellEnd"/>
      <w:r w:rsidR="00EA6AA2">
        <w:rPr>
          <w:color w:val="auto"/>
          <w:sz w:val="28"/>
          <w:szCs w:val="28"/>
        </w:rPr>
        <w:t xml:space="preserve"> HS </w:t>
      </w:r>
      <w:proofErr w:type="spellStart"/>
      <w:r w:rsidR="00EA6AA2">
        <w:rPr>
          <w:color w:val="auto"/>
          <w:sz w:val="28"/>
          <w:szCs w:val="28"/>
        </w:rPr>
        <w:t>lớp</w:t>
      </w:r>
      <w:proofErr w:type="spellEnd"/>
      <w:r w:rsidR="00EA6AA2">
        <w:rPr>
          <w:color w:val="auto"/>
          <w:sz w:val="28"/>
          <w:szCs w:val="28"/>
        </w:rPr>
        <w:t xml:space="preserve"> 9B </w:t>
      </w:r>
      <w:proofErr w:type="spellStart"/>
      <w:r w:rsidR="00EA6AA2">
        <w:rPr>
          <w:color w:val="auto"/>
          <w:sz w:val="28"/>
          <w:szCs w:val="28"/>
        </w:rPr>
        <w:t>và</w:t>
      </w:r>
      <w:proofErr w:type="spellEnd"/>
      <w:r w:rsidR="00EA6AA2">
        <w:rPr>
          <w:color w:val="auto"/>
          <w:sz w:val="28"/>
          <w:szCs w:val="28"/>
        </w:rPr>
        <w:t xml:space="preserve"> 3 </w:t>
      </w:r>
      <w:proofErr w:type="spellStart"/>
      <w:r w:rsidR="00EA6AA2">
        <w:rPr>
          <w:color w:val="auto"/>
          <w:sz w:val="28"/>
          <w:szCs w:val="28"/>
        </w:rPr>
        <w:t>thí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sinh</w:t>
      </w:r>
      <w:proofErr w:type="spellEnd"/>
      <w:r w:rsidR="00EA6AA2">
        <w:rPr>
          <w:color w:val="auto"/>
          <w:sz w:val="28"/>
          <w:szCs w:val="28"/>
        </w:rPr>
        <w:t xml:space="preserve"> </w:t>
      </w:r>
      <w:proofErr w:type="spellStart"/>
      <w:r w:rsidR="00EA6AA2">
        <w:rPr>
          <w:color w:val="auto"/>
          <w:sz w:val="28"/>
          <w:szCs w:val="28"/>
        </w:rPr>
        <w:t>tự</w:t>
      </w:r>
      <w:proofErr w:type="spellEnd"/>
      <w:r w:rsidR="00EA6AA2">
        <w:rPr>
          <w:color w:val="auto"/>
          <w:sz w:val="28"/>
          <w:szCs w:val="28"/>
        </w:rPr>
        <w:t xml:space="preserve"> do).</w:t>
      </w:r>
    </w:p>
    <w:p w:rsidR="00AE7A24" w:rsidRDefault="00AE7A24" w:rsidP="00EA6AA2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xử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dữ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liệu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báo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gồm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đ/c </w:t>
      </w:r>
      <w:proofErr w:type="spellStart"/>
      <w:r>
        <w:rPr>
          <w:color w:val="auto"/>
          <w:sz w:val="28"/>
          <w:szCs w:val="28"/>
        </w:rPr>
        <w:t>sau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Dinh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trưởng</w:t>
      </w:r>
      <w:proofErr w:type="spellEnd"/>
      <w:r>
        <w:rPr>
          <w:color w:val="auto"/>
          <w:sz w:val="28"/>
          <w:szCs w:val="28"/>
        </w:rPr>
        <w:t xml:space="preserve">), </w:t>
      </w:r>
      <w:proofErr w:type="spellStart"/>
      <w:r>
        <w:rPr>
          <w:color w:val="auto"/>
          <w:sz w:val="28"/>
          <w:szCs w:val="28"/>
        </w:rPr>
        <w:t>Hằng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 w:rsidR="00783225">
        <w:rPr>
          <w:color w:val="auto"/>
          <w:sz w:val="28"/>
          <w:szCs w:val="28"/>
        </w:rPr>
        <w:t>Huế</w:t>
      </w:r>
      <w:proofErr w:type="spellEnd"/>
      <w:r>
        <w:rPr>
          <w:color w:val="auto"/>
          <w:sz w:val="28"/>
          <w:szCs w:val="28"/>
        </w:rPr>
        <w:t>,</w:t>
      </w:r>
      <w:r w:rsidR="00783225">
        <w:rPr>
          <w:color w:val="auto"/>
          <w:sz w:val="28"/>
          <w:szCs w:val="28"/>
        </w:rPr>
        <w:t xml:space="preserve"> </w:t>
      </w:r>
      <w:proofErr w:type="spellStart"/>
      <w:r w:rsidR="00783225">
        <w:rPr>
          <w:color w:val="auto"/>
          <w:sz w:val="28"/>
          <w:szCs w:val="28"/>
        </w:rPr>
        <w:t>Trường</w:t>
      </w:r>
      <w:proofErr w:type="spellEnd"/>
      <w:r w:rsidR="00783225">
        <w:rPr>
          <w:color w:val="auto"/>
          <w:sz w:val="28"/>
          <w:szCs w:val="28"/>
        </w:rPr>
        <w:t xml:space="preserve">, </w:t>
      </w:r>
      <w:proofErr w:type="spellStart"/>
      <w:r w:rsidR="00783225">
        <w:rPr>
          <w:color w:val="auto"/>
          <w:sz w:val="28"/>
          <w:szCs w:val="28"/>
        </w:rPr>
        <w:t>Liền</w:t>
      </w:r>
      <w:proofErr w:type="spellEnd"/>
      <w:r w:rsidR="0078322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9C434E" w:rsidRPr="00EC5B8B" w:rsidRDefault="009C434E" w:rsidP="006E0271">
      <w:pPr>
        <w:ind w:firstLine="360"/>
        <w:jc w:val="both"/>
        <w:rPr>
          <w:color w:val="auto"/>
          <w:sz w:val="28"/>
          <w:szCs w:val="28"/>
        </w:rPr>
      </w:pPr>
    </w:p>
    <w:tbl>
      <w:tblPr>
        <w:tblStyle w:val="ac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7633B1" w:rsidRPr="00BD45FA" w:rsidTr="006934E8">
        <w:trPr>
          <w:trHeight w:val="1647"/>
        </w:trPr>
        <w:tc>
          <w:tcPr>
            <w:tcW w:w="4788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BD45FA">
              <w:rPr>
                <w:i/>
                <w:color w:val="auto"/>
                <w:sz w:val="28"/>
                <w:szCs w:val="28"/>
              </w:rPr>
              <w:lastRenderedPageBreak/>
              <w:t>Ngày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....</w:t>
            </w:r>
            <w:proofErr w:type="gram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</w:t>
            </w:r>
            <w:r w:rsidR="00F50008">
              <w:rPr>
                <w:i/>
                <w:color w:val="auto"/>
                <w:sz w:val="28"/>
                <w:szCs w:val="28"/>
              </w:rPr>
              <w:t>5</w:t>
            </w:r>
            <w:r w:rsidR="00833D2C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DUYỆT CỦA HIỆU TRƯỞNG</w:t>
            </w:r>
          </w:p>
        </w:tc>
        <w:tc>
          <w:tcPr>
            <w:tcW w:w="5135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Cư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K</w:t>
            </w:r>
            <w:r w:rsidR="00F50008">
              <w:rPr>
                <w:i/>
                <w:color w:val="auto"/>
                <w:sz w:val="28"/>
                <w:szCs w:val="28"/>
              </w:rPr>
              <w:t>nia</w:t>
            </w:r>
            <w:proofErr w:type="spellEnd"/>
            <w:r w:rsidR="00F50008">
              <w:rPr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50008">
              <w:rPr>
                <w:i/>
                <w:color w:val="auto"/>
                <w:sz w:val="28"/>
                <w:szCs w:val="28"/>
              </w:rPr>
              <w:t>ngày</w:t>
            </w:r>
            <w:proofErr w:type="spellEnd"/>
            <w:r w:rsidR="00F50008">
              <w:rPr>
                <w:i/>
                <w:color w:val="auto"/>
                <w:sz w:val="28"/>
                <w:szCs w:val="28"/>
              </w:rPr>
              <w:t xml:space="preserve"> 04</w:t>
            </w:r>
            <w:r w:rsidR="002F22F3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</w:t>
            </w:r>
            <w:r w:rsidR="00F50008">
              <w:rPr>
                <w:i/>
                <w:color w:val="auto"/>
                <w:sz w:val="28"/>
                <w:szCs w:val="28"/>
              </w:rPr>
              <w:t>5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Người</w:t>
            </w:r>
            <w:proofErr w:type="spellEnd"/>
            <w:r w:rsid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lập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kế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hoạch</w:t>
            </w:r>
            <w:proofErr w:type="spellEnd"/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P.Hiệu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trưởng</w:t>
            </w:r>
            <w:proofErr w:type="spellEnd"/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AA307A" w:rsidRPr="00BD45FA" w:rsidRDefault="00AA307A">
            <w:pPr>
              <w:jc w:val="center"/>
              <w:rPr>
                <w:color w:val="auto"/>
              </w:rPr>
            </w:pP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Nguyễn</w:t>
            </w:r>
            <w:proofErr w:type="spellEnd"/>
            <w:r w:rsidRPr="00BD45FA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Hào</w:t>
            </w:r>
            <w:proofErr w:type="spellEnd"/>
          </w:p>
        </w:tc>
      </w:tr>
    </w:tbl>
    <w:p w:rsidR="007633B1" w:rsidRPr="00BD45FA" w:rsidRDefault="007633B1" w:rsidP="008C2C25">
      <w:pPr>
        <w:rPr>
          <w:color w:val="auto"/>
        </w:rPr>
      </w:pPr>
    </w:p>
    <w:sectPr w:rsidR="007633B1" w:rsidRPr="00BD45FA" w:rsidSect="006934E8">
      <w:footerReference w:type="default" r:id="rId9"/>
      <w:pgSz w:w="11909" w:h="16834" w:code="9"/>
      <w:pgMar w:top="709" w:right="1134" w:bottom="709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CB" w:rsidRDefault="00E95FCB">
      <w:r>
        <w:separator/>
      </w:r>
    </w:p>
  </w:endnote>
  <w:endnote w:type="continuationSeparator" w:id="0">
    <w:p w:rsidR="00E95FCB" w:rsidRDefault="00E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C9" w:rsidRDefault="00D369C9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CB" w:rsidRDefault="00E95FCB">
      <w:r>
        <w:separator/>
      </w:r>
    </w:p>
  </w:footnote>
  <w:footnote w:type="continuationSeparator" w:id="0">
    <w:p w:rsidR="00E95FCB" w:rsidRDefault="00E9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32C87"/>
    <w:rsid w:val="0005172D"/>
    <w:rsid w:val="00061F4E"/>
    <w:rsid w:val="00095C97"/>
    <w:rsid w:val="000A0270"/>
    <w:rsid w:val="000D66CF"/>
    <w:rsid w:val="000F10F0"/>
    <w:rsid w:val="000F411E"/>
    <w:rsid w:val="00106C68"/>
    <w:rsid w:val="00107A2A"/>
    <w:rsid w:val="00146175"/>
    <w:rsid w:val="00172A96"/>
    <w:rsid w:val="001773BA"/>
    <w:rsid w:val="00186D72"/>
    <w:rsid w:val="00187C22"/>
    <w:rsid w:val="001A267E"/>
    <w:rsid w:val="001A473E"/>
    <w:rsid w:val="001C2133"/>
    <w:rsid w:val="001C3A6E"/>
    <w:rsid w:val="001E4374"/>
    <w:rsid w:val="0023108E"/>
    <w:rsid w:val="002467B4"/>
    <w:rsid w:val="00253E2F"/>
    <w:rsid w:val="0026663D"/>
    <w:rsid w:val="002771A3"/>
    <w:rsid w:val="00283041"/>
    <w:rsid w:val="0028730A"/>
    <w:rsid w:val="00293672"/>
    <w:rsid w:val="002B0C8F"/>
    <w:rsid w:val="002B5C76"/>
    <w:rsid w:val="002D6E3E"/>
    <w:rsid w:val="002E7A8D"/>
    <w:rsid w:val="002F141C"/>
    <w:rsid w:val="002F22F3"/>
    <w:rsid w:val="002F6742"/>
    <w:rsid w:val="00315A80"/>
    <w:rsid w:val="00320746"/>
    <w:rsid w:val="00330701"/>
    <w:rsid w:val="00353FD1"/>
    <w:rsid w:val="0037301B"/>
    <w:rsid w:val="0038030B"/>
    <w:rsid w:val="00387E0E"/>
    <w:rsid w:val="00391A01"/>
    <w:rsid w:val="003972BB"/>
    <w:rsid w:val="003A142E"/>
    <w:rsid w:val="003C0B56"/>
    <w:rsid w:val="003F0A5B"/>
    <w:rsid w:val="003F6795"/>
    <w:rsid w:val="004058FA"/>
    <w:rsid w:val="00410AEA"/>
    <w:rsid w:val="00415B40"/>
    <w:rsid w:val="00432D13"/>
    <w:rsid w:val="004651B2"/>
    <w:rsid w:val="0046799D"/>
    <w:rsid w:val="004836B0"/>
    <w:rsid w:val="004A3666"/>
    <w:rsid w:val="004B0C20"/>
    <w:rsid w:val="004C4F2B"/>
    <w:rsid w:val="004F0C37"/>
    <w:rsid w:val="00505F42"/>
    <w:rsid w:val="00510995"/>
    <w:rsid w:val="00520D67"/>
    <w:rsid w:val="005309B2"/>
    <w:rsid w:val="00540E86"/>
    <w:rsid w:val="00555105"/>
    <w:rsid w:val="00580E7B"/>
    <w:rsid w:val="005C0E9F"/>
    <w:rsid w:val="005C17CA"/>
    <w:rsid w:val="005C5107"/>
    <w:rsid w:val="005D4D8C"/>
    <w:rsid w:val="005D7FA6"/>
    <w:rsid w:val="00612076"/>
    <w:rsid w:val="006316AB"/>
    <w:rsid w:val="0065149F"/>
    <w:rsid w:val="00652EDF"/>
    <w:rsid w:val="00676F1B"/>
    <w:rsid w:val="00681ED4"/>
    <w:rsid w:val="00693406"/>
    <w:rsid w:val="006934E8"/>
    <w:rsid w:val="006A09A3"/>
    <w:rsid w:val="006A68CA"/>
    <w:rsid w:val="006A7A36"/>
    <w:rsid w:val="006B4E94"/>
    <w:rsid w:val="006B62D4"/>
    <w:rsid w:val="006D12DF"/>
    <w:rsid w:val="006E0271"/>
    <w:rsid w:val="00702C27"/>
    <w:rsid w:val="00704558"/>
    <w:rsid w:val="0071626B"/>
    <w:rsid w:val="00721817"/>
    <w:rsid w:val="00725C1C"/>
    <w:rsid w:val="00753E0C"/>
    <w:rsid w:val="007633B1"/>
    <w:rsid w:val="00767E93"/>
    <w:rsid w:val="00771218"/>
    <w:rsid w:val="00783225"/>
    <w:rsid w:val="007F28AA"/>
    <w:rsid w:val="007F29F7"/>
    <w:rsid w:val="007F44CF"/>
    <w:rsid w:val="00801FDC"/>
    <w:rsid w:val="008323A0"/>
    <w:rsid w:val="00833D2C"/>
    <w:rsid w:val="00835B10"/>
    <w:rsid w:val="008604E5"/>
    <w:rsid w:val="008A5AE6"/>
    <w:rsid w:val="008A761B"/>
    <w:rsid w:val="008B2152"/>
    <w:rsid w:val="008B2479"/>
    <w:rsid w:val="008C2C25"/>
    <w:rsid w:val="008E3454"/>
    <w:rsid w:val="008E7128"/>
    <w:rsid w:val="00901882"/>
    <w:rsid w:val="009036BF"/>
    <w:rsid w:val="00923AB2"/>
    <w:rsid w:val="009279EB"/>
    <w:rsid w:val="00940E5B"/>
    <w:rsid w:val="0094244B"/>
    <w:rsid w:val="009444E2"/>
    <w:rsid w:val="00954B59"/>
    <w:rsid w:val="00970BE3"/>
    <w:rsid w:val="00980947"/>
    <w:rsid w:val="00981489"/>
    <w:rsid w:val="009C434E"/>
    <w:rsid w:val="009E7D32"/>
    <w:rsid w:val="009F0168"/>
    <w:rsid w:val="00A04B60"/>
    <w:rsid w:val="00A159FC"/>
    <w:rsid w:val="00A3218C"/>
    <w:rsid w:val="00A41219"/>
    <w:rsid w:val="00A41D44"/>
    <w:rsid w:val="00A42670"/>
    <w:rsid w:val="00A42D9D"/>
    <w:rsid w:val="00A57A93"/>
    <w:rsid w:val="00A65F21"/>
    <w:rsid w:val="00A66F2D"/>
    <w:rsid w:val="00A71459"/>
    <w:rsid w:val="00A8300B"/>
    <w:rsid w:val="00A91D9A"/>
    <w:rsid w:val="00A92EFC"/>
    <w:rsid w:val="00A95F20"/>
    <w:rsid w:val="00A96B80"/>
    <w:rsid w:val="00AA307A"/>
    <w:rsid w:val="00AA639C"/>
    <w:rsid w:val="00AD18A1"/>
    <w:rsid w:val="00AD4644"/>
    <w:rsid w:val="00AD53CC"/>
    <w:rsid w:val="00AE37D2"/>
    <w:rsid w:val="00AE3CA5"/>
    <w:rsid w:val="00AE7A24"/>
    <w:rsid w:val="00AF4EA1"/>
    <w:rsid w:val="00B07829"/>
    <w:rsid w:val="00B36C85"/>
    <w:rsid w:val="00B44EF6"/>
    <w:rsid w:val="00B63204"/>
    <w:rsid w:val="00B838BA"/>
    <w:rsid w:val="00B93D90"/>
    <w:rsid w:val="00B964ED"/>
    <w:rsid w:val="00BA579E"/>
    <w:rsid w:val="00BD000C"/>
    <w:rsid w:val="00BD45FA"/>
    <w:rsid w:val="00BD7861"/>
    <w:rsid w:val="00C06567"/>
    <w:rsid w:val="00C21BE2"/>
    <w:rsid w:val="00C551C1"/>
    <w:rsid w:val="00C76F2D"/>
    <w:rsid w:val="00C8433E"/>
    <w:rsid w:val="00C91F5E"/>
    <w:rsid w:val="00C947E7"/>
    <w:rsid w:val="00CA37E5"/>
    <w:rsid w:val="00CC11BA"/>
    <w:rsid w:val="00CC16DE"/>
    <w:rsid w:val="00CD0344"/>
    <w:rsid w:val="00CE38A1"/>
    <w:rsid w:val="00CF66C9"/>
    <w:rsid w:val="00CF711D"/>
    <w:rsid w:val="00D063AE"/>
    <w:rsid w:val="00D1305D"/>
    <w:rsid w:val="00D369C9"/>
    <w:rsid w:val="00D407D7"/>
    <w:rsid w:val="00D73E7A"/>
    <w:rsid w:val="00D77010"/>
    <w:rsid w:val="00D81A00"/>
    <w:rsid w:val="00D81CAF"/>
    <w:rsid w:val="00DA54AA"/>
    <w:rsid w:val="00DB7E46"/>
    <w:rsid w:val="00DC03FD"/>
    <w:rsid w:val="00DC38C0"/>
    <w:rsid w:val="00DC3FFC"/>
    <w:rsid w:val="00DF070C"/>
    <w:rsid w:val="00DF1281"/>
    <w:rsid w:val="00E03E42"/>
    <w:rsid w:val="00E1621F"/>
    <w:rsid w:val="00E25CE7"/>
    <w:rsid w:val="00E35D2D"/>
    <w:rsid w:val="00E402B2"/>
    <w:rsid w:val="00E432DA"/>
    <w:rsid w:val="00E5319C"/>
    <w:rsid w:val="00E7443E"/>
    <w:rsid w:val="00E8505F"/>
    <w:rsid w:val="00E90658"/>
    <w:rsid w:val="00E95FCB"/>
    <w:rsid w:val="00EA6AA2"/>
    <w:rsid w:val="00EB335D"/>
    <w:rsid w:val="00EB6573"/>
    <w:rsid w:val="00EC5B8B"/>
    <w:rsid w:val="00ED75C5"/>
    <w:rsid w:val="00EE0426"/>
    <w:rsid w:val="00F21DB9"/>
    <w:rsid w:val="00F4254E"/>
    <w:rsid w:val="00F50008"/>
    <w:rsid w:val="00F536C2"/>
    <w:rsid w:val="00F5796E"/>
    <w:rsid w:val="00FB4E11"/>
    <w:rsid w:val="00FC11E6"/>
    <w:rsid w:val="00FD00CE"/>
    <w:rsid w:val="00FE3A0C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8EBA-0F04-4FF1-BA0C-E831B4B0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14</cp:revision>
  <cp:lastPrinted>2017-03-02T00:55:00Z</cp:lastPrinted>
  <dcterms:created xsi:type="dcterms:W3CDTF">2017-05-02T06:56:00Z</dcterms:created>
  <dcterms:modified xsi:type="dcterms:W3CDTF">2017-05-02T14:20:00Z</dcterms:modified>
</cp:coreProperties>
</file>